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F579" w14:textId="703AFC9A" w:rsidR="00A65C1B" w:rsidRDefault="00A65C1B" w:rsidP="002304C8">
      <w:pPr>
        <w:spacing w:line="560" w:lineRule="exact"/>
        <w:ind w:firstLineChars="200" w:firstLine="720"/>
        <w:jc w:val="center"/>
        <w:rPr>
          <w:rFonts w:ascii="方正小标宋_GBK" w:eastAsia="方正小标宋_GBK" w:hAnsi="微软雅黑" w:cs="Open Sans"/>
          <w:color w:val="333333"/>
          <w:sz w:val="36"/>
          <w:szCs w:val="36"/>
        </w:rPr>
      </w:pPr>
      <w:r w:rsidRPr="00A65C1B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中心静脉导管和一次性使用雾化器组件</w:t>
      </w:r>
      <w:r w:rsidR="00A445CF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参选文件要求</w:t>
      </w:r>
    </w:p>
    <w:p w14:paraId="01CB6150" w14:textId="77777777" w:rsidR="00116A81" w:rsidRPr="00A65C1B" w:rsidRDefault="00116A81" w:rsidP="00B77761">
      <w:pPr>
        <w:spacing w:line="560" w:lineRule="exact"/>
        <w:ind w:firstLineChars="200" w:firstLine="720"/>
        <w:jc w:val="center"/>
        <w:rPr>
          <w:rFonts w:ascii="方正小标宋_GBK" w:eastAsia="方正小标宋_GBK" w:hAnsi="微软雅黑" w:cs="Open Sans"/>
          <w:color w:val="333333"/>
          <w:sz w:val="36"/>
          <w:szCs w:val="36"/>
        </w:rPr>
      </w:pPr>
    </w:p>
    <w:p w14:paraId="4C852B4F" w14:textId="27207DBD" w:rsidR="00D224D1" w:rsidRDefault="00D224D1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公司《营业执照》、《法定代表人授权委托书》及本人身份证（复印件加盖公章）</w:t>
      </w:r>
      <w:r w:rsidR="0048156B">
        <w:rPr>
          <w:rFonts w:ascii="仿宋_GB2312" w:eastAsia="仿宋_GB2312" w:hint="eastAsia"/>
          <w:sz w:val="28"/>
          <w:szCs w:val="32"/>
        </w:rPr>
        <w:t>、</w:t>
      </w:r>
      <w:r w:rsidR="0048156B" w:rsidRPr="00742D98">
        <w:rPr>
          <w:rFonts w:ascii="仿宋_GB2312" w:eastAsia="仿宋_GB2312" w:hAnsi="微软雅黑" w:cs="Open Sans" w:hint="eastAsia"/>
          <w:color w:val="333333"/>
          <w:sz w:val="28"/>
          <w:szCs w:val="28"/>
        </w:rPr>
        <w:t>注册证</w:t>
      </w:r>
      <w:r w:rsidR="0048156B">
        <w:rPr>
          <w:rFonts w:ascii="仿宋_GB2312" w:eastAsia="仿宋_GB2312" w:hint="eastAsia"/>
          <w:sz w:val="28"/>
          <w:szCs w:val="32"/>
        </w:rPr>
        <w:t>。</w:t>
      </w:r>
      <w:r>
        <w:rPr>
          <w:rFonts w:ascii="仿宋_GB2312" w:eastAsia="仿宋_GB2312" w:hint="eastAsia"/>
          <w:sz w:val="28"/>
          <w:szCs w:val="32"/>
        </w:rPr>
        <w:t>供应商提供授权委托书资料。</w:t>
      </w:r>
    </w:p>
    <w:p w14:paraId="2C660A8A" w14:textId="15F3A622" w:rsidR="00596FCE" w:rsidRDefault="00D224D1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按</w:t>
      </w:r>
      <w:r w:rsidRPr="00D224D1">
        <w:rPr>
          <w:rFonts w:ascii="仿宋_GB2312" w:eastAsia="仿宋_GB2312" w:hint="eastAsia"/>
          <w:sz w:val="28"/>
          <w:szCs w:val="32"/>
        </w:rPr>
        <w:t>中心静脉导管（</w:t>
      </w:r>
      <w:r w:rsidRPr="00D224D1">
        <w:rPr>
          <w:rFonts w:ascii="仿宋_GB2312" w:eastAsia="仿宋_GB2312"/>
          <w:sz w:val="28"/>
          <w:szCs w:val="32"/>
        </w:rPr>
        <w:t>PICC）</w:t>
      </w:r>
      <w:r>
        <w:rPr>
          <w:rFonts w:ascii="仿宋_GB2312" w:eastAsia="仿宋_GB2312" w:hint="eastAsia"/>
          <w:sz w:val="28"/>
          <w:szCs w:val="32"/>
        </w:rPr>
        <w:t>、</w:t>
      </w:r>
      <w:r w:rsidRPr="00D224D1">
        <w:rPr>
          <w:rFonts w:ascii="仿宋_GB2312" w:eastAsia="仿宋_GB2312" w:hint="eastAsia"/>
          <w:sz w:val="28"/>
          <w:szCs w:val="32"/>
        </w:rPr>
        <w:t>中心静脉导管（</w:t>
      </w:r>
      <w:r w:rsidRPr="00D224D1">
        <w:rPr>
          <w:rFonts w:ascii="仿宋_GB2312" w:eastAsia="仿宋_GB2312"/>
          <w:sz w:val="28"/>
          <w:szCs w:val="32"/>
        </w:rPr>
        <w:t>CVC）</w:t>
      </w:r>
      <w:r>
        <w:rPr>
          <w:rFonts w:ascii="仿宋_GB2312" w:eastAsia="仿宋_GB2312" w:hint="eastAsia"/>
          <w:sz w:val="28"/>
          <w:szCs w:val="32"/>
        </w:rPr>
        <w:t>、</w:t>
      </w:r>
      <w:r w:rsidRPr="00D224D1">
        <w:rPr>
          <w:rFonts w:ascii="仿宋_GB2312" w:eastAsia="仿宋_GB2312" w:hint="eastAsia"/>
          <w:sz w:val="28"/>
          <w:szCs w:val="32"/>
        </w:rPr>
        <w:t>一次性使用雾化器组件</w:t>
      </w:r>
      <w:r>
        <w:rPr>
          <w:rFonts w:ascii="仿宋_GB2312" w:eastAsia="仿宋_GB2312" w:hint="eastAsia"/>
          <w:sz w:val="28"/>
          <w:szCs w:val="32"/>
        </w:rPr>
        <w:t>三</w:t>
      </w:r>
      <w:r w:rsidR="00596FCE">
        <w:rPr>
          <w:rFonts w:ascii="仿宋_GB2312" w:eastAsia="仿宋_GB2312" w:hint="eastAsia"/>
          <w:sz w:val="28"/>
          <w:szCs w:val="32"/>
        </w:rPr>
        <w:t>大</w:t>
      </w:r>
      <w:r>
        <w:rPr>
          <w:rFonts w:ascii="仿宋_GB2312" w:eastAsia="仿宋_GB2312" w:hint="eastAsia"/>
          <w:sz w:val="28"/>
          <w:szCs w:val="32"/>
        </w:rPr>
        <w:t>类分开打包封装</w:t>
      </w:r>
      <w:r w:rsidR="00596FCE">
        <w:rPr>
          <w:rFonts w:ascii="仿宋_GB2312" w:eastAsia="仿宋_GB2312" w:hint="eastAsia"/>
          <w:sz w:val="28"/>
          <w:szCs w:val="32"/>
        </w:rPr>
        <w:t>。包装封面写上厂商与样品大类（如X</w:t>
      </w:r>
      <w:r w:rsidR="00596FCE">
        <w:rPr>
          <w:rFonts w:ascii="仿宋_GB2312" w:eastAsia="仿宋_GB2312"/>
          <w:sz w:val="28"/>
          <w:szCs w:val="32"/>
        </w:rPr>
        <w:t>XX</w:t>
      </w:r>
      <w:r w:rsidR="00596FCE">
        <w:rPr>
          <w:rFonts w:ascii="仿宋_GB2312" w:eastAsia="仿宋_GB2312" w:hint="eastAsia"/>
          <w:sz w:val="28"/>
          <w:szCs w:val="32"/>
        </w:rPr>
        <w:t>公司-中心静脉导管</w:t>
      </w:r>
      <w:r w:rsidR="00596FCE">
        <w:rPr>
          <w:rFonts w:ascii="仿宋_GB2312" w:eastAsia="仿宋_GB2312"/>
          <w:sz w:val="28"/>
          <w:szCs w:val="32"/>
        </w:rPr>
        <w:t>PICC</w:t>
      </w:r>
      <w:r w:rsidR="00596FCE">
        <w:rPr>
          <w:rFonts w:ascii="仿宋_GB2312" w:eastAsia="仿宋_GB2312" w:hint="eastAsia"/>
          <w:sz w:val="28"/>
          <w:szCs w:val="32"/>
        </w:rPr>
        <w:t>）</w:t>
      </w:r>
      <w:r w:rsidR="002237C3">
        <w:rPr>
          <w:rFonts w:ascii="仿宋_GB2312" w:eastAsia="仿宋_GB2312" w:hint="eastAsia"/>
          <w:sz w:val="28"/>
          <w:szCs w:val="32"/>
        </w:rPr>
        <w:t>。</w:t>
      </w:r>
    </w:p>
    <w:p w14:paraId="51EB17EB" w14:textId="20E5E819" w:rsidR="00596FCE" w:rsidRDefault="002237C3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按</w:t>
      </w:r>
      <w:r w:rsidR="00596FCE">
        <w:rPr>
          <w:rFonts w:ascii="仿宋_GB2312" w:eastAsia="仿宋_GB2312" w:hint="eastAsia"/>
          <w:sz w:val="28"/>
          <w:szCs w:val="32"/>
        </w:rPr>
        <w:t>下表信息</w:t>
      </w:r>
      <w:r>
        <w:rPr>
          <w:rFonts w:ascii="仿宋_GB2312" w:eastAsia="仿宋_GB2312" w:hint="eastAsia"/>
          <w:sz w:val="28"/>
          <w:szCs w:val="32"/>
        </w:rPr>
        <w:t>在对应样品上</w:t>
      </w:r>
      <w:r w:rsidR="00596FCE">
        <w:rPr>
          <w:rFonts w:ascii="仿宋_GB2312" w:eastAsia="仿宋_GB2312" w:hint="eastAsia"/>
          <w:sz w:val="28"/>
          <w:szCs w:val="32"/>
        </w:rPr>
        <w:t>进行标注</w:t>
      </w:r>
      <w:r>
        <w:rPr>
          <w:rFonts w:ascii="仿宋_GB2312" w:eastAsia="仿宋_GB2312" w:hint="eastAsia"/>
          <w:sz w:val="28"/>
          <w:szCs w:val="32"/>
        </w:rPr>
        <w:t>。</w:t>
      </w:r>
    </w:p>
    <w:tbl>
      <w:tblPr>
        <w:tblW w:w="47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276"/>
        <w:gridCol w:w="2267"/>
        <w:gridCol w:w="2694"/>
        <w:gridCol w:w="1745"/>
        <w:gridCol w:w="2140"/>
      </w:tblGrid>
      <w:tr w:rsidR="002237C3" w:rsidRPr="00A65C1B" w14:paraId="4BFF2010" w14:textId="77777777" w:rsidTr="002237C3">
        <w:trPr>
          <w:trHeight w:val="706"/>
        </w:trPr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28A6E508" w14:textId="20BF10DA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厂商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6090F86" w14:textId="1280FCD9" w:rsidR="002237C3" w:rsidRPr="00A65C1B" w:rsidRDefault="002237C3" w:rsidP="00596F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基础库I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D</w:t>
            </w:r>
          </w:p>
        </w:tc>
        <w:tc>
          <w:tcPr>
            <w:tcW w:w="855" w:type="pct"/>
            <w:vAlign w:val="center"/>
          </w:tcPr>
          <w:p w14:paraId="1DDE57F3" w14:textId="608FEC7A" w:rsidR="002237C3" w:rsidRPr="00A65C1B" w:rsidRDefault="002237C3" w:rsidP="00596F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44A550D0" w14:textId="01470D85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24B4DDF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3DF71C22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型号</w:t>
            </w:r>
          </w:p>
        </w:tc>
      </w:tr>
      <w:tr w:rsidR="002237C3" w:rsidRPr="00A65C1B" w14:paraId="3857F414" w14:textId="77777777" w:rsidTr="002237C3">
        <w:trPr>
          <w:trHeight w:val="605"/>
        </w:trPr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1ADCC59E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295EFA1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</w:tcPr>
          <w:p w14:paraId="487308EB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6D16B3ED" w14:textId="75E0B455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0C08EF8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16398960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50C475" w14:textId="630F2C5C" w:rsidR="00596FCE" w:rsidRPr="00596FCE" w:rsidRDefault="00596FCE" w:rsidP="00596FCE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参选供应商必须为厂商唯一授权，禁止</w:t>
      </w:r>
      <w:r w:rsidR="00AB5CDB">
        <w:rPr>
          <w:rFonts w:ascii="仿宋_GB2312" w:eastAsia="仿宋_GB2312" w:hint="eastAsia"/>
          <w:sz w:val="28"/>
          <w:szCs w:val="32"/>
        </w:rPr>
        <w:t>随意</w:t>
      </w:r>
      <w:r>
        <w:rPr>
          <w:rFonts w:ascii="仿宋_GB2312" w:eastAsia="仿宋_GB2312" w:hint="eastAsia"/>
          <w:sz w:val="28"/>
          <w:szCs w:val="32"/>
        </w:rPr>
        <w:t>更换。</w:t>
      </w:r>
    </w:p>
    <w:p w14:paraId="402DF422" w14:textId="77777777" w:rsidR="00596FCE" w:rsidRPr="00841040" w:rsidRDefault="00596FCE" w:rsidP="00596FCE">
      <w:pPr>
        <w:rPr>
          <w:rFonts w:ascii="仿宋_GB2312" w:eastAsia="仿宋_GB2312"/>
          <w:sz w:val="28"/>
          <w:szCs w:val="32"/>
        </w:rPr>
      </w:pPr>
    </w:p>
    <w:sectPr w:rsidR="00596FCE" w:rsidRPr="00841040" w:rsidSect="00A65C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4ED2" w14:textId="77777777" w:rsidR="002C354A" w:rsidRDefault="002C354A" w:rsidP="00A65C1B">
      <w:r>
        <w:separator/>
      </w:r>
    </w:p>
  </w:endnote>
  <w:endnote w:type="continuationSeparator" w:id="0">
    <w:p w14:paraId="4F123436" w14:textId="77777777" w:rsidR="002C354A" w:rsidRDefault="002C354A" w:rsidP="00A6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6550" w14:textId="77777777" w:rsidR="002C354A" w:rsidRDefault="002C354A" w:rsidP="00A65C1B">
      <w:r>
        <w:separator/>
      </w:r>
    </w:p>
  </w:footnote>
  <w:footnote w:type="continuationSeparator" w:id="0">
    <w:p w14:paraId="511F69DE" w14:textId="77777777" w:rsidR="002C354A" w:rsidRDefault="002C354A" w:rsidP="00A6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6CD"/>
    <w:multiLevelType w:val="hybridMultilevel"/>
    <w:tmpl w:val="F9361CA8"/>
    <w:lvl w:ilvl="0" w:tplc="945891C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9C68E9"/>
    <w:multiLevelType w:val="hybridMultilevel"/>
    <w:tmpl w:val="09A43C3C"/>
    <w:lvl w:ilvl="0" w:tplc="7124D3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834642D"/>
    <w:multiLevelType w:val="hybridMultilevel"/>
    <w:tmpl w:val="F9361CA8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B1237BC"/>
    <w:multiLevelType w:val="hybridMultilevel"/>
    <w:tmpl w:val="9B5A6898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77862453">
    <w:abstractNumId w:val="0"/>
  </w:num>
  <w:num w:numId="2" w16cid:durableId="1539856187">
    <w:abstractNumId w:val="1"/>
  </w:num>
  <w:num w:numId="3" w16cid:durableId="1415203118">
    <w:abstractNumId w:val="3"/>
  </w:num>
  <w:num w:numId="4" w16cid:durableId="139913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92"/>
    <w:rsid w:val="00116A81"/>
    <w:rsid w:val="002237C3"/>
    <w:rsid w:val="002304C8"/>
    <w:rsid w:val="00285A92"/>
    <w:rsid w:val="002972DD"/>
    <w:rsid w:val="002C354A"/>
    <w:rsid w:val="00424A8F"/>
    <w:rsid w:val="0046091C"/>
    <w:rsid w:val="0048156B"/>
    <w:rsid w:val="00596FCE"/>
    <w:rsid w:val="0066732A"/>
    <w:rsid w:val="007318F3"/>
    <w:rsid w:val="00841040"/>
    <w:rsid w:val="008E0756"/>
    <w:rsid w:val="00A445CF"/>
    <w:rsid w:val="00A65C1B"/>
    <w:rsid w:val="00AB5CDB"/>
    <w:rsid w:val="00AC7A7D"/>
    <w:rsid w:val="00B01D89"/>
    <w:rsid w:val="00B77761"/>
    <w:rsid w:val="00B93E37"/>
    <w:rsid w:val="00C07CE6"/>
    <w:rsid w:val="00D224D1"/>
    <w:rsid w:val="00DA3574"/>
    <w:rsid w:val="00D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CB479"/>
  <w15:chartTrackingRefBased/>
  <w15:docId w15:val="{2E72744C-8AE4-4D61-8D0E-AAC1F22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C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C1B"/>
    <w:rPr>
      <w:sz w:val="18"/>
      <w:szCs w:val="18"/>
    </w:rPr>
  </w:style>
  <w:style w:type="paragraph" w:styleId="a7">
    <w:name w:val="List Paragraph"/>
    <w:basedOn w:val="a"/>
    <w:uiPriority w:val="34"/>
    <w:qFormat/>
    <w:rsid w:val="00A65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3305-52CF-40EB-8D31-3EC914EC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岑大平</dc:creator>
  <cp:keywords/>
  <dc:description/>
  <cp:lastModifiedBy>岑大平</cp:lastModifiedBy>
  <cp:revision>9</cp:revision>
  <cp:lastPrinted>2022-11-15T08:23:00Z</cp:lastPrinted>
  <dcterms:created xsi:type="dcterms:W3CDTF">2022-11-11T02:32:00Z</dcterms:created>
  <dcterms:modified xsi:type="dcterms:W3CDTF">2022-11-15T08:48:00Z</dcterms:modified>
</cp:coreProperties>
</file>