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036E">
      <w:pPr>
        <w:jc w:val="center"/>
        <w:rPr>
          <w:rFonts w:hint="default" w:ascii="仿宋" w:hAnsi="仿宋" w:eastAsia="仿宋" w:cs="仿宋"/>
          <w:bCs/>
          <w:sz w:val="36"/>
          <w:szCs w:val="36"/>
          <w:lang w:val="en-US" w:eastAsia="zh-Hans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Hans"/>
        </w:rPr>
        <w:t>附件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委托检验项目</w:t>
      </w:r>
    </w:p>
    <w:tbl>
      <w:tblPr>
        <w:tblStyle w:val="2"/>
        <w:tblW w:w="9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52"/>
      </w:tblGrid>
      <w:tr w14:paraId="5F9A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10A0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2BF2F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尿转铁蛋白</w:t>
            </w:r>
          </w:p>
        </w:tc>
      </w:tr>
      <w:tr w14:paraId="5965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CF990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尿免疫球蛋白G</w:t>
            </w:r>
          </w:p>
        </w:tc>
      </w:tr>
      <w:tr w14:paraId="24A9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158DE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尿α1-微球蛋白</w:t>
            </w:r>
          </w:p>
        </w:tc>
      </w:tr>
      <w:tr w14:paraId="01DA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E807A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尿视黄醇结合蛋白</w:t>
            </w:r>
          </w:p>
        </w:tc>
      </w:tr>
      <w:tr w14:paraId="5594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BB52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抗Xa（低分子肝素）</w:t>
            </w:r>
          </w:p>
        </w:tc>
      </w:tr>
      <w:tr w14:paraId="124D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25700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抗Xa（普通肝素）</w:t>
            </w:r>
          </w:p>
        </w:tc>
      </w:tr>
      <w:tr w14:paraId="3BCE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258F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分枝杆菌培养及鉴定2项</w:t>
            </w:r>
          </w:p>
        </w:tc>
      </w:tr>
      <w:tr w14:paraId="065E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ECF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幽门螺杆菌培养及鉴定</w:t>
            </w:r>
          </w:p>
        </w:tc>
      </w:tr>
      <w:tr w14:paraId="0726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4CB1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MDS相关CD系列检测（25CD）</w:t>
            </w:r>
          </w:p>
        </w:tc>
      </w:tr>
      <w:tr w14:paraId="31EB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BF2F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戊肝RNA定性</w:t>
            </w:r>
          </w:p>
        </w:tc>
      </w:tr>
      <w:tr w14:paraId="48D8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5BD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天疱疮抗体2项</w:t>
            </w:r>
          </w:p>
        </w:tc>
      </w:tr>
      <w:tr w14:paraId="5E39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F68FF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JC 多瘤病毒DNA定量</w:t>
            </w:r>
          </w:p>
        </w:tc>
      </w:tr>
      <w:tr w14:paraId="0BB2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8BF9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BK 多瘤病毒DNA定量</w:t>
            </w:r>
          </w:p>
        </w:tc>
      </w:tr>
      <w:tr w14:paraId="2C21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0977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百日咳杆菌DNA定性</w:t>
            </w:r>
          </w:p>
        </w:tc>
      </w:tr>
      <w:tr w14:paraId="17DA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5586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白色念珠菌抗体IgG</w:t>
            </w:r>
          </w:p>
        </w:tc>
      </w:tr>
      <w:tr w14:paraId="0456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6DD3A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真菌DNA定性3项</w:t>
            </w:r>
          </w:p>
        </w:tc>
      </w:tr>
      <w:tr w14:paraId="3A9C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358EC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马尔尼菲篮状菌抗原</w:t>
            </w:r>
          </w:p>
        </w:tc>
      </w:tr>
      <w:tr w14:paraId="14D4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A9B2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人博卡病毒DNA定性</w:t>
            </w:r>
          </w:p>
        </w:tc>
      </w:tr>
      <w:tr w14:paraId="3AD3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59F6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风疹病毒RNA定性</w:t>
            </w:r>
          </w:p>
        </w:tc>
      </w:tr>
      <w:tr w14:paraId="76E4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1ED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麻疹病毒抗体IgM</w:t>
            </w:r>
          </w:p>
        </w:tc>
      </w:tr>
      <w:tr w14:paraId="3810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1748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登革热抗体IgM </w:t>
            </w:r>
          </w:p>
        </w:tc>
      </w:tr>
      <w:tr w14:paraId="2B97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744A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登革热抗体IgG</w:t>
            </w:r>
          </w:p>
        </w:tc>
      </w:tr>
      <w:tr w14:paraId="6CBE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74BD3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登革病毒RNA定性</w:t>
            </w:r>
          </w:p>
        </w:tc>
      </w:tr>
      <w:tr w14:paraId="7EDA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F55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耶尔森菌培养</w:t>
            </w:r>
          </w:p>
        </w:tc>
      </w:tr>
      <w:tr w14:paraId="5B95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77CD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放线菌培养</w:t>
            </w:r>
          </w:p>
        </w:tc>
      </w:tr>
      <w:tr w14:paraId="6839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119E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肺炎链球菌抗原</w:t>
            </w:r>
          </w:p>
        </w:tc>
      </w:tr>
      <w:tr w14:paraId="5D21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EAB1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脊肌萎缩症携带者基因筛查</w:t>
            </w:r>
          </w:p>
        </w:tc>
      </w:tr>
      <w:tr w14:paraId="55D5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3C05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凝血酶抗凝血酶Ⅲ复合物</w:t>
            </w:r>
          </w:p>
        </w:tc>
      </w:tr>
      <w:tr w14:paraId="75E2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9E7C5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血浆凝血酶调节蛋白抗原</w:t>
            </w:r>
          </w:p>
        </w:tc>
      </w:tr>
      <w:tr w14:paraId="4818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B13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糖类抗原50</w:t>
            </w:r>
          </w:p>
        </w:tc>
      </w:tr>
      <w:tr w14:paraId="1241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128CD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抗胃壁细胞抗体IgG</w:t>
            </w:r>
          </w:p>
        </w:tc>
      </w:tr>
      <w:tr w14:paraId="24DE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87C9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幽门螺杆菌5种抗生素耐药基因检测</w:t>
            </w:r>
          </w:p>
        </w:tc>
      </w:tr>
      <w:tr w14:paraId="6FC7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7598E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骨髓细胞培养染色体核型分析</w:t>
            </w:r>
          </w:p>
        </w:tc>
      </w:tr>
      <w:tr w14:paraId="59F7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ACFB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肺炎衣原体IgM定量 </w:t>
            </w:r>
          </w:p>
        </w:tc>
      </w:tr>
      <w:tr w14:paraId="0299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C49C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氯吡格雷安全用药基因检测</w:t>
            </w:r>
          </w:p>
        </w:tc>
      </w:tr>
      <w:tr w14:paraId="2E5B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0E04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过敏原28项定性</w:t>
            </w:r>
          </w:p>
        </w:tc>
      </w:tr>
      <w:tr w14:paraId="5819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3809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儿童皮肤过敏原5项定量(3岁以下)</w:t>
            </w:r>
          </w:p>
        </w:tc>
      </w:tr>
      <w:tr w14:paraId="0747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DF53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抗磷脂酶A2受体抗体</w:t>
            </w:r>
          </w:p>
        </w:tc>
      </w:tr>
      <w:tr w14:paraId="0189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CD488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糖尿病自身抗体谱</w:t>
            </w:r>
          </w:p>
        </w:tc>
      </w:tr>
      <w:tr w14:paraId="4892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F71F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促肾上腺皮质激素</w:t>
            </w:r>
          </w:p>
        </w:tc>
      </w:tr>
      <w:tr w14:paraId="3144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60DC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24h尿儿茶酚胺3项</w:t>
            </w:r>
          </w:p>
        </w:tc>
      </w:tr>
      <w:tr w14:paraId="6D64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A3A24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儿茶酚胺3项</w:t>
            </w:r>
          </w:p>
        </w:tc>
      </w:tr>
      <w:tr w14:paraId="5DBE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9C24E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24h尿香草扁桃酸</w:t>
            </w:r>
          </w:p>
        </w:tc>
      </w:tr>
      <w:tr w14:paraId="0B58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18026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17-羟基孕酮</w:t>
            </w:r>
          </w:p>
        </w:tc>
      </w:tr>
      <w:tr w14:paraId="558F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AE0C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硫酸脱氢表雄酮</w:t>
            </w:r>
          </w:p>
        </w:tc>
      </w:tr>
      <w:tr w14:paraId="209A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8F6E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生长激素</w:t>
            </w:r>
          </w:p>
        </w:tc>
      </w:tr>
      <w:tr w14:paraId="722E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9E36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胰岛素样生长因子-1</w:t>
            </w:r>
          </w:p>
        </w:tc>
      </w:tr>
      <w:tr w14:paraId="73DB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DC7E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游离睾酮</w:t>
            </w:r>
          </w:p>
        </w:tc>
      </w:tr>
      <w:tr w14:paraId="7D08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B94A0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曲霉菌抗原</w:t>
            </w:r>
          </w:p>
        </w:tc>
      </w:tr>
      <w:tr w14:paraId="43AD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CAA5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抑制素B</w:t>
            </w:r>
          </w:p>
        </w:tc>
      </w:tr>
      <w:tr w14:paraId="15CB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A930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结核分枝杆菌特异抗原刺激细胞因子释放试验</w:t>
            </w:r>
          </w:p>
        </w:tc>
      </w:tr>
      <w:tr w14:paraId="3583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C26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念珠菌抗原</w:t>
            </w:r>
          </w:p>
        </w:tc>
      </w:tr>
      <w:tr w14:paraId="7E03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90F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隐球菌抗原</w:t>
            </w:r>
          </w:p>
        </w:tc>
      </w:tr>
      <w:tr w14:paraId="391F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0F03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巨细胞病毒抗体2项定量</w:t>
            </w:r>
          </w:p>
        </w:tc>
      </w:tr>
      <w:tr w14:paraId="5F2A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97AAF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寄生虫抗体7项</w:t>
            </w:r>
          </w:p>
        </w:tc>
      </w:tr>
      <w:tr w14:paraId="636E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0935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脑脊液寡克隆区带分析</w:t>
            </w:r>
          </w:p>
        </w:tc>
      </w:tr>
      <w:tr w14:paraId="781A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34A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β2-糖蛋白1抗体</w:t>
            </w:r>
          </w:p>
        </w:tc>
      </w:tr>
      <w:tr w14:paraId="5E43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0BD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抗心磷脂抗体3项定量</w:t>
            </w:r>
          </w:p>
        </w:tc>
      </w:tr>
      <w:tr w14:paraId="0CF0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1331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血小板自身抗体</w:t>
            </w:r>
          </w:p>
        </w:tc>
      </w:tr>
      <w:tr w14:paraId="1DFD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9E73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萎缩性胃炎抗体2项</w:t>
            </w:r>
          </w:p>
        </w:tc>
      </w:tr>
      <w:tr w14:paraId="4663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8C05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腺病毒核酸定性</w:t>
            </w:r>
          </w:p>
        </w:tc>
      </w:tr>
      <w:tr w14:paraId="1D94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7582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呼吸道合胞病毒核酸定性</w:t>
            </w:r>
          </w:p>
        </w:tc>
      </w:tr>
      <w:tr w14:paraId="7861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55B8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巨细胞病毒核酸定量</w:t>
            </w:r>
          </w:p>
        </w:tc>
      </w:tr>
      <w:tr w14:paraId="429D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7F71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军团菌核酸定性</w:t>
            </w:r>
          </w:p>
        </w:tc>
      </w:tr>
      <w:tr w14:paraId="221F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4A8FB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血清游离轻链2项</w:t>
            </w:r>
          </w:p>
        </w:tc>
      </w:tr>
      <w:tr w14:paraId="1D88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5C591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狼疮抗凝物</w:t>
            </w:r>
          </w:p>
        </w:tc>
      </w:tr>
      <w:tr w14:paraId="0C37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96940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蛋白C活性</w:t>
            </w:r>
          </w:p>
        </w:tc>
      </w:tr>
      <w:tr w14:paraId="5785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D0FF2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蛋白S活性</w:t>
            </w:r>
          </w:p>
        </w:tc>
      </w:tr>
      <w:tr w14:paraId="4640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FCD7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Ⅷ因子抑制物</w:t>
            </w:r>
          </w:p>
        </w:tc>
      </w:tr>
      <w:tr w14:paraId="5991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084A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12点促肾上腺皮质激素</w:t>
            </w:r>
          </w:p>
        </w:tc>
      </w:tr>
      <w:tr w14:paraId="2E05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8349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8点促肾上腺皮质激素</w:t>
            </w:r>
          </w:p>
        </w:tc>
      </w:tr>
      <w:tr w14:paraId="53E5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91D76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16点促肾上腺皮质激素</w:t>
            </w:r>
          </w:p>
        </w:tc>
      </w:tr>
      <w:tr w14:paraId="65FF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CB4A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24点促肾上腺皮质激素</w:t>
            </w:r>
          </w:p>
        </w:tc>
      </w:tr>
      <w:tr w14:paraId="5E20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26EA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生长激素激发试验</w:t>
            </w:r>
          </w:p>
        </w:tc>
      </w:tr>
      <w:tr w14:paraId="6FA5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5DA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雷帕霉素血药浓度测定</w:t>
            </w:r>
          </w:p>
        </w:tc>
      </w:tr>
      <w:tr w14:paraId="7B54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D06E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利培酮血药浓度测定</w:t>
            </w:r>
          </w:p>
        </w:tc>
      </w:tr>
      <w:tr w14:paraId="77B2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ABF4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喹硫平血药浓度测定</w:t>
            </w:r>
          </w:p>
        </w:tc>
      </w:tr>
      <w:tr w14:paraId="4AB5B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450F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血浆伊马替尼血药浓度测定</w:t>
            </w:r>
          </w:p>
        </w:tc>
      </w:tr>
      <w:tr w14:paraId="4404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872E5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氨磺必利血药浓度测定</w:t>
            </w:r>
          </w:p>
        </w:tc>
      </w:tr>
      <w:tr w14:paraId="09ED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44A1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万拉法辛血药浓度测定</w:t>
            </w:r>
          </w:p>
        </w:tc>
      </w:tr>
      <w:tr w14:paraId="260F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EB05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奥卡西平血药浓度测定</w:t>
            </w:r>
          </w:p>
        </w:tc>
      </w:tr>
      <w:tr w14:paraId="38BD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91C2E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苯跋比妥血药浓度测定</w:t>
            </w:r>
          </w:p>
        </w:tc>
      </w:tr>
      <w:tr w14:paraId="0FAF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D1F5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苯妥英钠血药浓度测定</w:t>
            </w:r>
          </w:p>
        </w:tc>
      </w:tr>
      <w:tr w14:paraId="6C34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1E7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丙戊酸血药浓度测定</w:t>
            </w:r>
          </w:p>
        </w:tc>
      </w:tr>
      <w:tr w14:paraId="3E1A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A413F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卡马西平血药浓度测定</w:t>
            </w:r>
          </w:p>
        </w:tc>
      </w:tr>
      <w:tr w14:paraId="099F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A03A7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万古霉素血药浓度测定</w:t>
            </w:r>
          </w:p>
        </w:tc>
      </w:tr>
      <w:tr w14:paraId="3FB4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DA9E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环孢霉素A血药浓度测定</w:t>
            </w:r>
          </w:p>
        </w:tc>
      </w:tr>
      <w:tr w14:paraId="6A55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E836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甲氨喋呤血药浓度测定</w:t>
            </w:r>
          </w:p>
        </w:tc>
      </w:tr>
      <w:tr w14:paraId="1D7C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5C9DC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他克莫司血药浓度测定</w:t>
            </w:r>
          </w:p>
        </w:tc>
      </w:tr>
      <w:tr w14:paraId="18E2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86B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地高辛血药浓度测定</w:t>
            </w:r>
          </w:p>
        </w:tc>
      </w:tr>
      <w:tr w14:paraId="13A6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CCE6D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氨茶碱血药浓度测定</w:t>
            </w:r>
          </w:p>
        </w:tc>
      </w:tr>
      <w:tr w14:paraId="5001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29133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英夫利昔单体药物浓度测定</w:t>
            </w:r>
          </w:p>
        </w:tc>
      </w:tr>
      <w:tr w14:paraId="23CC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2949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拉莫三嗪血药浓度测定</w:t>
            </w:r>
          </w:p>
        </w:tc>
      </w:tr>
      <w:tr w14:paraId="173C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38E9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奥氮平血药浓度测定</w:t>
            </w:r>
          </w:p>
        </w:tc>
      </w:tr>
      <w:tr w14:paraId="3DAC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369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氯氮平血药浓度测定</w:t>
            </w:r>
          </w:p>
        </w:tc>
      </w:tr>
      <w:tr w14:paraId="3B0D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7A31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艾司西酞普兰血药浓度测定</w:t>
            </w:r>
          </w:p>
        </w:tc>
      </w:tr>
      <w:tr w14:paraId="4863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BD5F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西酞普兰血药浓度测定</w:t>
            </w:r>
          </w:p>
        </w:tc>
      </w:tr>
      <w:tr w14:paraId="6E27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E6E63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舍曲林血药浓度测定</w:t>
            </w:r>
          </w:p>
        </w:tc>
      </w:tr>
      <w:tr w14:paraId="687C1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1AF5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伏立康唑血药浓度测定</w:t>
            </w:r>
          </w:p>
        </w:tc>
      </w:tr>
      <w:tr w14:paraId="39B7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9412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霉酚酸血药浓度测定</w:t>
            </w:r>
          </w:p>
        </w:tc>
      </w:tr>
      <w:tr w14:paraId="7925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CAC3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全套病原微生物宏基因组测序</w:t>
            </w:r>
          </w:p>
        </w:tc>
      </w:tr>
      <w:tr w14:paraId="3268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EFFF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DNA-病原微生物宏基因组测序</w:t>
            </w:r>
          </w:p>
        </w:tc>
      </w:tr>
      <w:tr w14:paraId="2499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BECA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原核微生物16SrDNA高通量测序</w:t>
            </w:r>
          </w:p>
        </w:tc>
      </w:tr>
      <w:tr w14:paraId="6843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A5E5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RNA-病原微生物宏基因组测序</w:t>
            </w:r>
          </w:p>
        </w:tc>
      </w:tr>
      <w:tr w14:paraId="72B1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208C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染色体微阵列分析（HD，产后）</w:t>
            </w:r>
          </w:p>
        </w:tc>
      </w:tr>
      <w:tr w14:paraId="6C82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877AD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染色体微阵列分析（750，产后）</w:t>
            </w:r>
          </w:p>
        </w:tc>
      </w:tr>
      <w:tr w14:paraId="1ED0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D76C6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染色体微阵列分析（Optima，流产物）</w:t>
            </w:r>
          </w:p>
        </w:tc>
      </w:tr>
      <w:tr w14:paraId="4C92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7FBE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外周血染色体核型分析</w:t>
            </w:r>
          </w:p>
        </w:tc>
      </w:tr>
      <w:tr w14:paraId="3A5C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E164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男性不育Y染色体微缺失（AZF基因）</w:t>
            </w:r>
          </w:p>
        </w:tc>
      </w:tr>
      <w:tr w14:paraId="0CC98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E6B1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结直肠癌基因无创筛查</w:t>
            </w:r>
          </w:p>
        </w:tc>
      </w:tr>
      <w:tr w14:paraId="218D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BDC43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烟曲霉特异性IgE抗体</w:t>
            </w:r>
          </w:p>
        </w:tc>
      </w:tr>
      <w:tr w14:paraId="17C0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ED3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食物特异性IgG海鲜组合7项</w:t>
            </w:r>
          </w:p>
        </w:tc>
      </w:tr>
      <w:tr w14:paraId="375C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3D17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食物特异性IgG经典组合14项</w:t>
            </w:r>
          </w:p>
        </w:tc>
      </w:tr>
      <w:tr w14:paraId="073A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F4270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食物特异性IgG水果组合14项</w:t>
            </w:r>
          </w:p>
        </w:tc>
      </w:tr>
      <w:tr w14:paraId="2A42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970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奶蛋畜禽及海鲜类类食物特异性IgG抗体9项</w:t>
            </w:r>
          </w:p>
        </w:tc>
      </w:tr>
      <w:tr w14:paraId="41FA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9EC8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粮谷蔬菜调味品类食物特异性IgG抗体35项</w:t>
            </w:r>
          </w:p>
        </w:tc>
      </w:tr>
      <w:tr w14:paraId="12EC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6580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水果坚果及其他类食物特异性IgG抗体11项</w:t>
            </w:r>
          </w:p>
        </w:tc>
      </w:tr>
      <w:tr w14:paraId="217A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0AF3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肌炎抗体谱26项</w:t>
            </w:r>
          </w:p>
        </w:tc>
      </w:tr>
      <w:tr w14:paraId="133F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F9404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抗水通道蛋白抗体IgG</w:t>
            </w:r>
          </w:p>
        </w:tc>
      </w:tr>
      <w:tr w14:paraId="6FF2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0EA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可溶性生长刺激表达基因2蛋白（ST-2）</w:t>
            </w:r>
          </w:p>
        </w:tc>
      </w:tr>
      <w:tr w14:paraId="024B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B770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外周血B细胞CD19/CD20</w:t>
            </w:r>
          </w:p>
        </w:tc>
      </w:tr>
      <w:tr w14:paraId="7CAC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A31C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血清镁</w:t>
            </w:r>
          </w:p>
        </w:tc>
      </w:tr>
      <w:tr w14:paraId="1F6C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C54D9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25-羟基维生素D</w:t>
            </w:r>
          </w:p>
        </w:tc>
      </w:tr>
      <w:tr w14:paraId="7319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B1AE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尿碘</w:t>
            </w:r>
          </w:p>
        </w:tc>
      </w:tr>
      <w:tr w14:paraId="5976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404C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24h尿液醛固酮</w:t>
            </w:r>
          </w:p>
        </w:tc>
      </w:tr>
      <w:tr w14:paraId="2BFC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A05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性激素结合球蛋白</w:t>
            </w:r>
          </w:p>
        </w:tc>
      </w:tr>
      <w:tr w14:paraId="418F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283F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反T3</w:t>
            </w:r>
          </w:p>
        </w:tc>
      </w:tr>
      <w:tr w14:paraId="0D7A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5BE20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涎液化糖链抗原</w:t>
            </w:r>
          </w:p>
        </w:tc>
      </w:tr>
      <w:tr w14:paraId="0A6D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2687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降钙素</w:t>
            </w:r>
          </w:p>
        </w:tc>
      </w:tr>
      <w:tr w14:paraId="6F49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86BC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肺炎衣原体核酸</w:t>
            </w:r>
          </w:p>
        </w:tc>
      </w:tr>
      <w:tr w14:paraId="2735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9307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EB病毒核酸定性</w:t>
            </w:r>
          </w:p>
        </w:tc>
      </w:tr>
      <w:tr w14:paraId="74BE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0F53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EB病毒核酸定量</w:t>
            </w:r>
          </w:p>
        </w:tc>
      </w:tr>
      <w:tr w14:paraId="0541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8E1FD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人巨细胞病毒核酸定量</w:t>
            </w:r>
          </w:p>
        </w:tc>
      </w:tr>
      <w:tr w14:paraId="2A46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A5C9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柯萨奇病毒A16型核酸</w:t>
            </w:r>
          </w:p>
        </w:tc>
      </w:tr>
      <w:tr w14:paraId="5910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EB718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肠道病毒71型核酸</w:t>
            </w:r>
          </w:p>
        </w:tc>
      </w:tr>
      <w:tr w14:paraId="136F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1934A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肠道病毒通用型核酸</w:t>
            </w:r>
          </w:p>
        </w:tc>
      </w:tr>
      <w:tr w14:paraId="66C1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E674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B族链球菌核酸</w:t>
            </w:r>
          </w:p>
        </w:tc>
      </w:tr>
      <w:tr w14:paraId="67FA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1962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耐甲氧西林金黄色葡萄球菌耐药基因</w:t>
            </w:r>
          </w:p>
        </w:tc>
      </w:tr>
      <w:tr w14:paraId="1E98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2618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胃泌素</w:t>
            </w:r>
          </w:p>
        </w:tc>
      </w:tr>
      <w:tr w14:paraId="7F2D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2365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恶性肿瘤特异生长因子</w:t>
            </w:r>
          </w:p>
        </w:tc>
      </w:tr>
      <w:tr w14:paraId="0CCD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49E6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呼吸道病原微生物高通量测序</w:t>
            </w:r>
          </w:p>
        </w:tc>
      </w:tr>
      <w:tr w14:paraId="3017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其他项目（根据医院业务发展情况或者临床需求，可增加新项目或者删减相关项目）</w:t>
            </w:r>
          </w:p>
        </w:tc>
      </w:tr>
    </w:tbl>
    <w:p w14:paraId="3C096A39">
      <w:pPr>
        <w:rPr>
          <w:rFonts w:hint="default" w:ascii="宋体" w:hAnsi="宋体" w:eastAsia="宋体" w:cs="宋体"/>
          <w:lang w:eastAsia="zh-Hans"/>
        </w:rPr>
      </w:pPr>
    </w:p>
    <w:p w14:paraId="0F4929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E56B7"/>
    <w:rsid w:val="146B7034"/>
    <w:rsid w:val="188E69C4"/>
    <w:rsid w:val="301C3B9A"/>
    <w:rsid w:val="3112396E"/>
    <w:rsid w:val="35145170"/>
    <w:rsid w:val="37EE1224"/>
    <w:rsid w:val="4A853168"/>
    <w:rsid w:val="51A40942"/>
    <w:rsid w:val="7BBF6974"/>
    <w:rsid w:val="A94FC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1462</Words>
  <Characters>1756</Characters>
  <Lines>0</Lines>
  <Paragraphs>0</Paragraphs>
  <TotalTime>1</TotalTime>
  <ScaleCrop>false</ScaleCrop>
  <LinksUpToDate>false</LinksUpToDate>
  <CharactersWithSpaces>1760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2025-02-19T15:32:00Z</dcterms:created>
  <dc:creator>曾学辉</dc:creator>
  <cp:lastModifiedBy>曾学辉</cp:lastModifiedBy>
  <dcterms:modified xsi:type="dcterms:W3CDTF">2025-03-13T08:59:09Z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377B6765D7234BBA9370E21324675D60_11</vt:lpwstr>
  </property>
  <property fmtid="{D5CDD505-2E9C-101B-9397-08002B2CF9AE}" pid="4" name="KSOTemplateDocerSaveRecord">
    <vt:lpwstr>eyJoZGlkIjoiNzBkZGNhY2JkMGY4NGU5MzUwY2Q0ZDcwMmI1MDk2NmIiLCJ1c2VySWQiOiI0NTU2OTc4MTkifQ==</vt:lpwstr>
  </property>
</Properties>
</file>