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94" w:type="dxa"/>
        <w:jc w:val="center"/>
        <w:tblLayout w:type="fixed"/>
        <w:tblCellMar>
          <w:top w:w="0" w:type="dxa"/>
          <w:left w:w="0" w:type="dxa"/>
          <w:bottom w:w="0" w:type="dxa"/>
          <w:right w:w="0" w:type="dxa"/>
        </w:tblCellMar>
      </w:tblPr>
      <w:tblGrid>
        <w:gridCol w:w="1981"/>
        <w:gridCol w:w="1346"/>
        <w:gridCol w:w="1162"/>
        <w:gridCol w:w="244"/>
        <w:gridCol w:w="1576"/>
        <w:gridCol w:w="148"/>
        <w:gridCol w:w="1622"/>
        <w:gridCol w:w="442"/>
        <w:gridCol w:w="324"/>
        <w:gridCol w:w="438"/>
        <w:gridCol w:w="911"/>
      </w:tblGrid>
      <w:tr w14:paraId="25041518">
        <w:tblPrEx>
          <w:tblCellMar>
            <w:top w:w="0" w:type="dxa"/>
            <w:left w:w="0" w:type="dxa"/>
            <w:bottom w:w="0" w:type="dxa"/>
            <w:right w:w="0" w:type="dxa"/>
          </w:tblCellMar>
        </w:tblPrEx>
        <w:trPr>
          <w:cantSplit/>
          <w:trHeight w:val="405" w:hRule="atLeast"/>
          <w:jc w:val="center"/>
        </w:trPr>
        <w:tc>
          <w:tcPr>
            <w:tcW w:w="10194" w:type="dxa"/>
            <w:gridSpan w:val="11"/>
            <w:tcBorders>
              <w:top w:val="nil"/>
              <w:left w:val="nil"/>
              <w:bottom w:val="nil"/>
              <w:right w:val="nil"/>
            </w:tcBorders>
            <w:noWrap w:val="0"/>
            <w:tcMar>
              <w:top w:w="15" w:type="dxa"/>
              <w:left w:w="15" w:type="dxa"/>
              <w:right w:w="15" w:type="dxa"/>
            </w:tcMar>
            <w:vAlign w:val="center"/>
          </w:tcPr>
          <w:p w14:paraId="594F5E6F">
            <w:pPr>
              <w:pStyle w:val="2"/>
              <w:keepNext w:val="0"/>
              <w:keepLines w:val="0"/>
              <w:pageBreakBefore w:val="0"/>
              <w:kinsoku/>
              <w:wordWrap/>
              <w:overflowPunct/>
              <w:topLinePunct w:val="0"/>
              <w:bidi w:val="0"/>
              <w:adjustRightInd/>
              <w:snapToGrid/>
              <w:spacing w:before="0" w:line="590" w:lineRule="exact"/>
              <w:ind w:firstLine="420" w:firstLineChars="0"/>
              <w:rPr>
                <w:rFonts w:ascii="黑体" w:hAnsi="宋体" w:eastAsia="黑体" w:cs="黑体"/>
                <w:i w:val="0"/>
                <w:color w:val="auto"/>
                <w:sz w:val="32"/>
                <w:szCs w:val="32"/>
                <w:u w:val="none"/>
              </w:rPr>
            </w:pPr>
            <w:r>
              <w:rPr>
                <w:rFonts w:hint="eastAsia" w:ascii="黑体" w:hAnsi="宋体" w:eastAsia="黑体" w:cs="黑体"/>
                <w:i w:val="0"/>
                <w:color w:val="auto"/>
                <w:kern w:val="0"/>
                <w:sz w:val="32"/>
                <w:szCs w:val="32"/>
                <w:u w:val="none"/>
                <w:lang w:val="en-US" w:eastAsia="zh-CN" w:bidi="ar"/>
              </w:rPr>
              <w:t>附</w:t>
            </w:r>
            <w:r>
              <w:rPr>
                <w:rFonts w:hint="eastAsia" w:ascii="黑体" w:eastAsia="黑体" w:cs="黑体"/>
                <w:i w:val="0"/>
                <w:color w:val="auto"/>
                <w:kern w:val="0"/>
                <w:sz w:val="32"/>
                <w:szCs w:val="32"/>
                <w:u w:val="none"/>
                <w:lang w:val="en-US" w:eastAsia="zh-CN" w:bidi="ar"/>
              </w:rPr>
              <w:t>表</w:t>
            </w:r>
            <w:r>
              <w:rPr>
                <w:rFonts w:hint="eastAsia" w:ascii="黑体" w:hAnsi="宋体" w:eastAsia="黑体" w:cs="黑体"/>
                <w:i w:val="0"/>
                <w:color w:val="auto"/>
                <w:kern w:val="0"/>
                <w:sz w:val="32"/>
                <w:szCs w:val="32"/>
                <w:u w:val="none"/>
                <w:lang w:val="en-US" w:eastAsia="zh-CN" w:bidi="ar"/>
              </w:rPr>
              <w:t>1</w:t>
            </w:r>
          </w:p>
        </w:tc>
      </w:tr>
      <w:tr w14:paraId="02D15D08">
        <w:tblPrEx>
          <w:tblCellMar>
            <w:top w:w="0" w:type="dxa"/>
            <w:left w:w="0" w:type="dxa"/>
            <w:bottom w:w="0" w:type="dxa"/>
            <w:right w:w="0" w:type="dxa"/>
          </w:tblCellMar>
        </w:tblPrEx>
        <w:trPr>
          <w:cantSplit/>
          <w:trHeight w:val="1280" w:hRule="atLeast"/>
          <w:jc w:val="center"/>
        </w:trPr>
        <w:tc>
          <w:tcPr>
            <w:tcW w:w="10194" w:type="dxa"/>
            <w:gridSpan w:val="11"/>
            <w:tcBorders>
              <w:top w:val="nil"/>
              <w:left w:val="nil"/>
              <w:bottom w:val="nil"/>
              <w:right w:val="nil"/>
            </w:tcBorders>
            <w:noWrap w:val="0"/>
            <w:tcMar>
              <w:top w:w="15" w:type="dxa"/>
              <w:left w:w="15" w:type="dxa"/>
              <w:right w:w="15" w:type="dxa"/>
            </w:tcMar>
            <w:vAlign w:val="center"/>
          </w:tcPr>
          <w:p w14:paraId="6BDBBD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公文小标宋" w:hAnsi="方正公文小标宋" w:eastAsia="方正公文小标宋" w:cs="方正公文小标宋"/>
                <w:i w:val="0"/>
                <w:color w:val="auto"/>
                <w:sz w:val="44"/>
                <w:szCs w:val="44"/>
                <w:u w:val="none"/>
              </w:rPr>
            </w:pPr>
            <w:r>
              <w:rPr>
                <w:rFonts w:hint="eastAsia" w:ascii="方正小标宋简体" w:hAnsi="方正小标宋简体" w:eastAsia="方正小标宋简体" w:cs="方正小标宋简体"/>
                <w:i w:val="0"/>
                <w:color w:val="auto"/>
                <w:kern w:val="0"/>
                <w:sz w:val="44"/>
                <w:szCs w:val="44"/>
                <w:u w:val="none"/>
                <w:lang w:val="en-US" w:eastAsia="zh-CN" w:bidi="ar"/>
              </w:rPr>
              <w:t>中医</w:t>
            </w:r>
            <w:bookmarkStart w:id="0" w:name="_GoBack"/>
            <w:bookmarkEnd w:id="0"/>
            <w:r>
              <w:rPr>
                <w:rFonts w:hint="eastAsia" w:ascii="方正小标宋简体" w:hAnsi="方正小标宋简体" w:eastAsia="方正小标宋简体" w:cs="方正小标宋简体"/>
                <w:i w:val="0"/>
                <w:color w:val="auto"/>
                <w:kern w:val="0"/>
                <w:sz w:val="44"/>
                <w:szCs w:val="44"/>
                <w:u w:val="none"/>
                <w:lang w:val="en-US" w:eastAsia="zh-CN" w:bidi="ar"/>
              </w:rPr>
              <w:t>经验方“医疗机构制剂”遴选表1</w:t>
            </w:r>
          </w:p>
        </w:tc>
      </w:tr>
      <w:tr w14:paraId="418358B1">
        <w:tblPrEx>
          <w:tblCellMar>
            <w:top w:w="0" w:type="dxa"/>
            <w:left w:w="0" w:type="dxa"/>
            <w:bottom w:w="0" w:type="dxa"/>
            <w:right w:w="0" w:type="dxa"/>
          </w:tblCellMar>
        </w:tblPrEx>
        <w:trPr>
          <w:cantSplit/>
          <w:trHeight w:val="283" w:hRule="atLeast"/>
          <w:jc w:val="center"/>
        </w:trPr>
        <w:tc>
          <w:tcPr>
            <w:tcW w:w="10194" w:type="dxa"/>
            <w:gridSpan w:val="11"/>
            <w:tcBorders>
              <w:top w:val="single" w:color="000000" w:sz="8" w:space="0"/>
              <w:left w:val="single" w:color="000000" w:sz="8" w:space="0"/>
              <w:bottom w:val="single" w:color="000000" w:sz="8" w:space="0"/>
              <w:right w:val="single" w:color="000000" w:sz="4" w:space="0"/>
            </w:tcBorders>
            <w:noWrap w:val="0"/>
            <w:tcMar>
              <w:top w:w="15" w:type="dxa"/>
              <w:left w:w="15" w:type="dxa"/>
              <w:right w:w="15" w:type="dxa"/>
            </w:tcMar>
            <w:vAlign w:val="top"/>
          </w:tcPr>
          <w:p w14:paraId="2F3BD4C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黑体" w:hAnsi="宋体" w:eastAsia="黑体" w:cs="黑体"/>
                <w:i w:val="0"/>
                <w:color w:val="auto"/>
                <w:sz w:val="32"/>
                <w:szCs w:val="32"/>
                <w:u w:val="none"/>
              </w:rPr>
            </w:pPr>
            <w:r>
              <w:rPr>
                <w:rFonts w:hint="eastAsia" w:ascii="黑体" w:hAnsi="宋体" w:eastAsia="黑体" w:cs="黑体"/>
                <w:i w:val="0"/>
                <w:color w:val="auto"/>
                <w:kern w:val="0"/>
                <w:sz w:val="32"/>
                <w:szCs w:val="32"/>
                <w:u w:val="none"/>
                <w:lang w:val="en-US" w:eastAsia="zh-CN" w:bidi="ar"/>
              </w:rPr>
              <w:t>声明</w:t>
            </w:r>
          </w:p>
        </w:tc>
      </w:tr>
      <w:tr w14:paraId="3DF1339E">
        <w:tblPrEx>
          <w:tblCellMar>
            <w:top w:w="0" w:type="dxa"/>
            <w:left w:w="0" w:type="dxa"/>
            <w:bottom w:w="0" w:type="dxa"/>
            <w:right w:w="0" w:type="dxa"/>
          </w:tblCellMar>
        </w:tblPrEx>
        <w:trPr>
          <w:cantSplit/>
          <w:trHeight w:val="283" w:hRule="atLeast"/>
          <w:jc w:val="center"/>
        </w:trPr>
        <w:tc>
          <w:tcPr>
            <w:tcW w:w="10194" w:type="dxa"/>
            <w:gridSpan w:val="11"/>
            <w:tcBorders>
              <w:top w:val="nil"/>
              <w:left w:val="single" w:color="000000" w:sz="8" w:space="0"/>
              <w:bottom w:val="single" w:color="000000" w:sz="4" w:space="0"/>
              <w:right w:val="single" w:color="000000" w:sz="4" w:space="0"/>
            </w:tcBorders>
            <w:noWrap w:val="0"/>
            <w:tcMar>
              <w:top w:w="15" w:type="dxa"/>
              <w:left w:w="15" w:type="dxa"/>
              <w:right w:w="15" w:type="dxa"/>
            </w:tcMar>
            <w:vAlign w:val="top"/>
          </w:tcPr>
          <w:p w14:paraId="0818FF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ascii="仿宋_GB2312" w:hAnsi="宋体" w:eastAsia="仿宋_GB2312" w:cs="仿宋_GB2312"/>
                <w:b/>
                <w:i w:val="0"/>
                <w:color w:val="auto"/>
                <w:sz w:val="32"/>
                <w:szCs w:val="32"/>
                <w:u w:val="none"/>
              </w:rPr>
            </w:pPr>
            <w:r>
              <w:rPr>
                <w:rFonts w:hint="eastAsia" w:ascii="仿宋" w:hAnsi="仿宋" w:eastAsia="仿宋" w:cs="仿宋"/>
                <w:b/>
                <w:i w:val="0"/>
                <w:color w:val="auto"/>
                <w:kern w:val="0"/>
                <w:sz w:val="32"/>
                <w:szCs w:val="32"/>
                <w:u w:val="none"/>
                <w:lang w:val="en-US" w:eastAsia="zh-CN" w:bidi="ar"/>
              </w:rPr>
              <w:t>我们保证：</w:t>
            </w:r>
          </w:p>
        </w:tc>
      </w:tr>
      <w:tr w14:paraId="536A4196">
        <w:tblPrEx>
          <w:tblCellMar>
            <w:top w:w="0" w:type="dxa"/>
            <w:left w:w="0" w:type="dxa"/>
            <w:bottom w:w="0" w:type="dxa"/>
            <w:right w:w="0" w:type="dxa"/>
          </w:tblCellMar>
        </w:tblPrEx>
        <w:trPr>
          <w:cantSplit/>
          <w:trHeight w:val="283" w:hRule="atLeast"/>
          <w:jc w:val="center"/>
        </w:trPr>
        <w:tc>
          <w:tcPr>
            <w:tcW w:w="10194" w:type="dxa"/>
            <w:gridSpan w:val="11"/>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top"/>
          </w:tcPr>
          <w:p w14:paraId="033979F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ascii="楷体" w:hAnsi="楷体" w:eastAsia="楷体" w:cs="楷体"/>
                <w:i w:val="0"/>
                <w:color w:val="auto"/>
                <w:sz w:val="32"/>
                <w:szCs w:val="32"/>
                <w:u w:val="none"/>
              </w:rPr>
            </w:pPr>
            <w:r>
              <w:rPr>
                <w:rFonts w:hint="eastAsia" w:ascii="楷体" w:hAnsi="楷体" w:eastAsia="楷体" w:cs="楷体"/>
                <w:i w:val="0"/>
                <w:color w:val="auto"/>
                <w:kern w:val="0"/>
                <w:sz w:val="32"/>
                <w:szCs w:val="32"/>
                <w:u w:val="none"/>
                <w:lang w:val="en-US" w:eastAsia="zh-CN" w:bidi="ar"/>
              </w:rPr>
              <w:t>①本次申报内容及所有申报资料均真实、来源合法、未侵犯他人的权益；</w:t>
            </w:r>
            <w:r>
              <w:rPr>
                <w:rFonts w:hint="eastAsia" w:ascii="楷体" w:hAnsi="楷体" w:eastAsia="楷体" w:cs="楷体"/>
                <w:i w:val="0"/>
                <w:color w:val="auto"/>
                <w:kern w:val="0"/>
                <w:sz w:val="32"/>
                <w:szCs w:val="32"/>
                <w:u w:val="none"/>
                <w:lang w:val="en-US" w:eastAsia="zh-CN" w:bidi="ar"/>
              </w:rPr>
              <w:br w:type="textWrapping"/>
            </w:r>
            <w:r>
              <w:rPr>
                <w:rFonts w:hint="eastAsia" w:ascii="楷体" w:hAnsi="楷体" w:eastAsia="楷体" w:cs="楷体"/>
                <w:i w:val="0"/>
                <w:color w:val="auto"/>
                <w:kern w:val="0"/>
                <w:sz w:val="32"/>
                <w:szCs w:val="32"/>
                <w:u w:val="none"/>
                <w:lang w:val="en-US" w:eastAsia="zh-CN" w:bidi="ar"/>
              </w:rPr>
              <w:t>②如有不实之处，我们承担由此导致的一切法律后果。</w:t>
            </w:r>
          </w:p>
        </w:tc>
      </w:tr>
      <w:tr w14:paraId="4FDBA470">
        <w:tblPrEx>
          <w:tblCellMar>
            <w:top w:w="0" w:type="dxa"/>
            <w:left w:w="0" w:type="dxa"/>
            <w:bottom w:w="0" w:type="dxa"/>
            <w:right w:w="0" w:type="dxa"/>
          </w:tblCellMar>
        </w:tblPrEx>
        <w:trPr>
          <w:cantSplit/>
          <w:trHeight w:val="283" w:hRule="atLeast"/>
          <w:jc w:val="center"/>
        </w:trPr>
        <w:tc>
          <w:tcPr>
            <w:tcW w:w="10194" w:type="dxa"/>
            <w:gridSpan w:val="11"/>
            <w:tcBorders>
              <w:top w:val="single" w:color="000000" w:sz="8" w:space="0"/>
              <w:left w:val="single" w:color="000000" w:sz="8" w:space="0"/>
              <w:bottom w:val="single" w:color="000000" w:sz="8" w:space="0"/>
              <w:right w:val="single" w:color="000000" w:sz="4" w:space="0"/>
            </w:tcBorders>
            <w:noWrap w:val="0"/>
            <w:tcMar>
              <w:top w:w="15" w:type="dxa"/>
              <w:left w:w="15" w:type="dxa"/>
              <w:right w:w="15" w:type="dxa"/>
            </w:tcMar>
            <w:vAlign w:val="top"/>
          </w:tcPr>
          <w:p w14:paraId="468A0B1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auto"/>
                <w:sz w:val="21"/>
                <w:szCs w:val="21"/>
                <w:u w:val="none"/>
              </w:rPr>
            </w:pPr>
            <w:r>
              <w:rPr>
                <w:rFonts w:hint="eastAsia" w:ascii="楷体" w:hAnsi="楷体" w:eastAsia="楷体" w:cs="楷体"/>
                <w:b/>
                <w:bCs/>
                <w:i w:val="0"/>
                <w:color w:val="auto"/>
                <w:kern w:val="0"/>
                <w:sz w:val="24"/>
                <w:szCs w:val="24"/>
                <w:u w:val="none"/>
                <w:lang w:val="en-US" w:eastAsia="zh-CN" w:bidi="ar"/>
              </w:rPr>
              <w:t>制剂基本信息</w:t>
            </w:r>
          </w:p>
        </w:tc>
      </w:tr>
      <w:tr w14:paraId="71BF37AC">
        <w:tblPrEx>
          <w:tblCellMar>
            <w:top w:w="0" w:type="dxa"/>
            <w:left w:w="0" w:type="dxa"/>
            <w:bottom w:w="0" w:type="dxa"/>
            <w:right w:w="0" w:type="dxa"/>
          </w:tblCellMar>
        </w:tblPrEx>
        <w:trPr>
          <w:cantSplit/>
          <w:trHeight w:val="283" w:hRule="atLeast"/>
          <w:jc w:val="center"/>
        </w:trPr>
        <w:tc>
          <w:tcPr>
            <w:tcW w:w="1981"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E984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院内经验方</w:t>
            </w:r>
            <w:r>
              <w:rPr>
                <w:rFonts w:hint="eastAsia" w:ascii="宋体" w:hAnsi="宋体" w:eastAsia="宋体" w:cs="宋体"/>
                <w:i w:val="0"/>
                <w:color w:val="auto"/>
                <w:kern w:val="0"/>
                <w:sz w:val="21"/>
                <w:szCs w:val="21"/>
                <w:u w:val="none"/>
                <w:lang w:val="en-US" w:eastAsia="zh-CN" w:bidi="ar"/>
              </w:rPr>
              <w:t>名称</w:t>
            </w:r>
          </w:p>
        </w:tc>
        <w:tc>
          <w:tcPr>
            <w:tcW w:w="2508"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3FB16">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1"/>
                <w:szCs w:val="21"/>
                <w:u w:val="none"/>
              </w:rPr>
            </w:pPr>
          </w:p>
        </w:tc>
        <w:tc>
          <w:tcPr>
            <w:tcW w:w="4032" w:type="dxa"/>
            <w:gridSpan w:val="5"/>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2F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汉语拼音</w:t>
            </w:r>
          </w:p>
        </w:tc>
        <w:tc>
          <w:tcPr>
            <w:tcW w:w="1673"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top"/>
          </w:tcPr>
          <w:p w14:paraId="57A85FCB">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1"/>
                <w:szCs w:val="21"/>
                <w:u w:val="none"/>
              </w:rPr>
            </w:pPr>
          </w:p>
        </w:tc>
      </w:tr>
      <w:tr w14:paraId="5898A85B">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2BB0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处方</w:t>
            </w:r>
          </w:p>
        </w:tc>
        <w:tc>
          <w:tcPr>
            <w:tcW w:w="821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68E330">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auto"/>
                <w:sz w:val="21"/>
                <w:szCs w:val="21"/>
                <w:u w:val="none"/>
              </w:rPr>
            </w:pPr>
          </w:p>
        </w:tc>
      </w:tr>
      <w:tr w14:paraId="09EDC0CD">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96B4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处方提供者及其学术地位、所属中医派系等</w:t>
            </w:r>
          </w:p>
        </w:tc>
        <w:tc>
          <w:tcPr>
            <w:tcW w:w="821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C0192E">
            <w:pPr>
              <w:pStyle w:val="2"/>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处方提供者姓名：</w:t>
            </w:r>
          </w:p>
          <w:p w14:paraId="67737F49">
            <w:pPr>
              <w:pStyle w:val="2"/>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i w:val="0"/>
                <w:color w:val="auto"/>
                <w:kern w:val="0"/>
                <w:sz w:val="21"/>
                <w:szCs w:val="21"/>
                <w:u w:val="none"/>
                <w:lang w:val="en-US" w:eastAsia="zh-CN" w:bidi="ar"/>
              </w:rPr>
            </w:pPr>
            <w:r>
              <w:rPr>
                <w:rFonts w:hint="eastAsia" w:eastAsia="宋体"/>
                <w:color w:val="auto"/>
                <w:sz w:val="21"/>
                <w:szCs w:val="21"/>
                <w:lang w:val="en-US" w:bidi="ar"/>
              </w:rPr>
              <w:t>学术传承/学术流派：</w:t>
            </w:r>
          </w:p>
          <w:p w14:paraId="1A2694FC">
            <w:pPr>
              <w:pStyle w:val="2"/>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□国医大师   □全国名中医   □省名中医 </w:t>
            </w:r>
          </w:p>
          <w:p w14:paraId="0643C7FE">
            <w:pPr>
              <w:pStyle w:val="2"/>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□名中医学术继承/传承人   □其他</w:t>
            </w:r>
            <w:r>
              <w:rPr>
                <w:rFonts w:hint="eastAsia" w:eastAsia="宋体" w:cs="宋体"/>
                <w:i w:val="0"/>
                <w:color w:val="auto"/>
                <w:kern w:val="0"/>
                <w:sz w:val="21"/>
                <w:szCs w:val="21"/>
                <w:u w:val="none"/>
                <w:lang w:val="en-US" w:eastAsia="zh-CN" w:bidi="ar"/>
              </w:rPr>
              <w:t>（备注：处方提供者无法追溯的，亦纳入此）</w:t>
            </w:r>
            <w:r>
              <w:rPr>
                <w:rFonts w:hint="eastAsia" w:ascii="宋体" w:hAnsi="宋体" w:eastAsia="宋体" w:cs="宋体"/>
                <w:i w:val="0"/>
                <w:color w:val="auto"/>
                <w:kern w:val="0"/>
                <w:sz w:val="21"/>
                <w:szCs w:val="21"/>
                <w:u w:val="none"/>
                <w:lang w:val="en-US" w:eastAsia="zh-CN" w:bidi="ar"/>
              </w:rPr>
              <w:t>：</w:t>
            </w:r>
          </w:p>
        </w:tc>
      </w:tr>
      <w:tr w14:paraId="74C70059">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CE0A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处方提供者所在专科情况</w:t>
            </w:r>
          </w:p>
        </w:tc>
        <w:tc>
          <w:tcPr>
            <w:tcW w:w="821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D58069">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□为国家临床重点专科   □为国家中医药管理局重点专科</w:t>
            </w:r>
          </w:p>
          <w:p w14:paraId="712FF218">
            <w:pPr>
              <w:keepNext w:val="0"/>
              <w:keepLines w:val="0"/>
              <w:pageBreakBefore w:val="0"/>
              <w:widowControl/>
              <w:kinsoku/>
              <w:wordWrap/>
              <w:overflowPunct/>
              <w:topLinePunct w:val="0"/>
              <w:autoSpaceDE/>
              <w:autoSpaceDN/>
              <w:bidi w:val="0"/>
              <w:adjustRightInd/>
              <w:snapToGrid/>
              <w:spacing w:line="400" w:lineRule="exact"/>
              <w:jc w:val="both"/>
              <w:outlineLvl w:val="9"/>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□以上均非</w:t>
            </w:r>
          </w:p>
        </w:tc>
      </w:tr>
      <w:tr w14:paraId="6D92BC32">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023B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功能主治</w:t>
            </w:r>
          </w:p>
        </w:tc>
        <w:tc>
          <w:tcPr>
            <w:tcW w:w="821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521062">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auto"/>
                <w:sz w:val="21"/>
                <w:szCs w:val="21"/>
                <w:u w:val="none"/>
              </w:rPr>
            </w:pPr>
          </w:p>
          <w:p w14:paraId="412C816A">
            <w:pPr>
              <w:pStyle w:val="2"/>
              <w:rPr>
                <w:rFonts w:hint="eastAsia"/>
                <w:color w:val="auto"/>
              </w:rPr>
            </w:pPr>
          </w:p>
        </w:tc>
      </w:tr>
      <w:tr w14:paraId="2A9EB83E">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113E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用法用量</w:t>
            </w:r>
          </w:p>
        </w:tc>
        <w:tc>
          <w:tcPr>
            <w:tcW w:w="821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D01061">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auto"/>
                <w:sz w:val="21"/>
                <w:szCs w:val="21"/>
                <w:u w:val="none"/>
              </w:rPr>
            </w:pPr>
          </w:p>
          <w:p w14:paraId="7FA9ECD7">
            <w:pPr>
              <w:pStyle w:val="2"/>
              <w:rPr>
                <w:rFonts w:hint="eastAsia"/>
                <w:color w:val="auto"/>
              </w:rPr>
            </w:pPr>
          </w:p>
        </w:tc>
      </w:tr>
      <w:tr w14:paraId="1AED531A">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DA01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处方药</w:t>
            </w:r>
            <w:r>
              <w:rPr>
                <w:rFonts w:hint="eastAsia" w:ascii="宋体" w:hAnsi="宋体" w:eastAsia="宋体" w:cs="宋体"/>
                <w:i w:val="0"/>
                <w:color w:val="auto"/>
                <w:kern w:val="0"/>
                <w:sz w:val="21"/>
                <w:szCs w:val="21"/>
                <w:u w:val="none"/>
                <w:lang w:val="en-US" w:eastAsia="zh-CN" w:bidi="ar"/>
              </w:rPr>
              <w:t>在本医疗机构使用历史年限</w:t>
            </w:r>
          </w:p>
        </w:tc>
        <w:tc>
          <w:tcPr>
            <w:tcW w:w="821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F15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□20年以上    □1</w:t>
            </w:r>
            <w:r>
              <w:rPr>
                <w:rFonts w:hint="eastAsia" w:ascii="宋体" w:hAnsi="宋体" w:cs="宋体"/>
                <w:i w:val="0"/>
                <w:color w:val="auto"/>
                <w:kern w:val="0"/>
                <w:sz w:val="21"/>
                <w:szCs w:val="21"/>
                <w:u w:val="none"/>
                <w:lang w:val="en-US" w:eastAsia="zh-CN" w:bidi="ar"/>
              </w:rPr>
              <w:t>1</w:t>
            </w:r>
            <w:r>
              <w:rPr>
                <w:rFonts w:hint="eastAsia" w:ascii="宋体" w:hAnsi="宋体" w:eastAsia="宋体" w:cs="宋体"/>
                <w:i w:val="0"/>
                <w:color w:val="auto"/>
                <w:kern w:val="0"/>
                <w:sz w:val="21"/>
                <w:szCs w:val="21"/>
                <w:u w:val="none"/>
                <w:lang w:val="en-US" w:eastAsia="zh-CN" w:bidi="ar"/>
              </w:rPr>
              <w:t>-20年     □5-</w:t>
            </w:r>
            <w:r>
              <w:rPr>
                <w:rFonts w:hint="eastAsia" w:ascii="宋体" w:hAnsi="宋体" w:cs="宋体"/>
                <w:i w:val="0"/>
                <w:color w:val="auto"/>
                <w:kern w:val="0"/>
                <w:sz w:val="21"/>
                <w:szCs w:val="21"/>
                <w:u w:val="none"/>
                <w:lang w:val="en-US" w:eastAsia="zh-CN" w:bidi="ar"/>
              </w:rPr>
              <w:t>10</w:t>
            </w:r>
            <w:r>
              <w:rPr>
                <w:rFonts w:hint="eastAsia" w:ascii="宋体" w:hAnsi="宋体" w:eastAsia="宋体" w:cs="宋体"/>
                <w:i w:val="0"/>
                <w:color w:val="auto"/>
                <w:kern w:val="0"/>
                <w:sz w:val="21"/>
                <w:szCs w:val="21"/>
                <w:u w:val="none"/>
                <w:lang w:val="en-US" w:eastAsia="zh-CN" w:bidi="ar"/>
              </w:rPr>
              <w:t xml:space="preserve">年 </w:t>
            </w:r>
          </w:p>
        </w:tc>
      </w:tr>
      <w:tr w14:paraId="56527CAF">
        <w:tblPrEx>
          <w:tblCellMar>
            <w:top w:w="0" w:type="dxa"/>
            <w:left w:w="0" w:type="dxa"/>
            <w:bottom w:w="0" w:type="dxa"/>
            <w:right w:w="0" w:type="dxa"/>
          </w:tblCellMar>
        </w:tblPrEx>
        <w:trPr>
          <w:cantSplit/>
          <w:trHeight w:val="283" w:hRule="atLeast"/>
          <w:jc w:val="center"/>
        </w:trPr>
        <w:tc>
          <w:tcPr>
            <w:tcW w:w="198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9D57B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处方中药味是否存在以下情形</w:t>
            </w:r>
          </w:p>
        </w:tc>
        <w:tc>
          <w:tcPr>
            <w:tcW w:w="43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FB0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口服制剂处方中，含有监管部门明令禁止使用的现代毒理学证明有明确肝肾等脏器毒性的药味。</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402BD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□是</w:t>
            </w:r>
          </w:p>
        </w:tc>
        <w:tc>
          <w:tcPr>
            <w:tcW w:w="7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F0D70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□否</w:t>
            </w: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D988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备注：此为否决项，</w:t>
            </w:r>
            <w:r>
              <w:rPr>
                <w:rFonts w:hint="eastAsia" w:ascii="宋体" w:hAnsi="宋体" w:eastAsia="宋体" w:cs="宋体"/>
                <w:b w:val="0"/>
                <w:bCs w:val="0"/>
                <w:color w:val="auto"/>
                <w:kern w:val="0"/>
                <w:sz w:val="21"/>
                <w:szCs w:val="21"/>
                <w:lang w:val="en-US" w:bidi="zh-CN"/>
              </w:rPr>
              <w:t>制剂品种如符合左侧任一项，不得参与申报</w:t>
            </w:r>
          </w:p>
        </w:tc>
      </w:tr>
      <w:tr w14:paraId="51882BE4">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right w:val="single" w:color="000000" w:sz="4" w:space="0"/>
            </w:tcBorders>
            <w:noWrap w:val="0"/>
            <w:tcMar>
              <w:top w:w="15" w:type="dxa"/>
              <w:left w:w="15" w:type="dxa"/>
              <w:right w:w="15" w:type="dxa"/>
            </w:tcMar>
            <w:vAlign w:val="center"/>
          </w:tcPr>
          <w:p w14:paraId="5F974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0"/>
                <w:sz w:val="21"/>
                <w:szCs w:val="21"/>
                <w:u w:val="none"/>
                <w:lang w:val="en-US" w:eastAsia="zh-CN" w:bidi="ar"/>
              </w:rPr>
            </w:pPr>
          </w:p>
        </w:tc>
        <w:tc>
          <w:tcPr>
            <w:tcW w:w="43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A1B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val="0"/>
                <w:bCs w:val="0"/>
                <w:color w:val="auto"/>
                <w:kern w:val="0"/>
                <w:sz w:val="21"/>
                <w:szCs w:val="21"/>
                <w:lang w:val="en-US" w:bidi="zh-CN"/>
              </w:rPr>
              <w:t>使用</w:t>
            </w:r>
            <w:r>
              <w:rPr>
                <w:rFonts w:hint="eastAsia" w:ascii="宋体" w:hAnsi="宋体" w:eastAsia="宋体" w:cs="宋体"/>
                <w:b w:val="0"/>
                <w:bCs w:val="0"/>
                <w:color w:val="auto"/>
                <w:kern w:val="0"/>
                <w:sz w:val="21"/>
                <w:szCs w:val="21"/>
                <w:lang w:val="zh-CN" w:bidi="zh-CN"/>
              </w:rPr>
              <w:t>有毒性及现代毒理学证明有毒性的药味，无明确的中医理论或流派治法支持。</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3226A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□是</w:t>
            </w:r>
          </w:p>
        </w:tc>
        <w:tc>
          <w:tcPr>
            <w:tcW w:w="7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80D44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□否</w:t>
            </w:r>
          </w:p>
        </w:tc>
        <w:tc>
          <w:tcPr>
            <w:tcW w:w="1349" w:type="dxa"/>
            <w:gridSpan w:val="2"/>
            <w:vMerge w:val="continue"/>
            <w:tcBorders>
              <w:top w:val="single" w:color="000000" w:sz="4" w:space="0"/>
              <w:left w:val="single" w:color="000000" w:sz="4" w:space="0"/>
              <w:right w:val="single" w:color="000000" w:sz="4" w:space="0"/>
            </w:tcBorders>
            <w:noWrap w:val="0"/>
            <w:tcMar>
              <w:top w:w="15" w:type="dxa"/>
              <w:left w:w="15" w:type="dxa"/>
              <w:right w:w="15" w:type="dxa"/>
            </w:tcMar>
            <w:vAlign w:val="top"/>
          </w:tcPr>
          <w:p w14:paraId="3173C5A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auto"/>
                <w:kern w:val="0"/>
                <w:sz w:val="21"/>
                <w:szCs w:val="21"/>
                <w:u w:val="none"/>
                <w:lang w:val="en-US" w:eastAsia="zh-CN" w:bidi="ar"/>
              </w:rPr>
            </w:pPr>
          </w:p>
        </w:tc>
      </w:tr>
      <w:tr w14:paraId="1ECD2735">
        <w:tblPrEx>
          <w:tblCellMar>
            <w:top w:w="0" w:type="dxa"/>
            <w:left w:w="0" w:type="dxa"/>
            <w:bottom w:w="0" w:type="dxa"/>
            <w:right w:w="0" w:type="dxa"/>
          </w:tblCellMar>
        </w:tblPrEx>
        <w:trPr>
          <w:cantSplit/>
          <w:trHeight w:val="283" w:hRule="atLeast"/>
          <w:jc w:val="center"/>
        </w:trPr>
        <w:tc>
          <w:tcPr>
            <w:tcW w:w="1981" w:type="dxa"/>
            <w:vMerge w:val="continue"/>
            <w:tcBorders>
              <w:left w:val="single" w:color="000000" w:sz="8" w:space="0"/>
              <w:right w:val="single" w:color="000000" w:sz="4" w:space="0"/>
            </w:tcBorders>
            <w:noWrap w:val="0"/>
            <w:tcMar>
              <w:top w:w="15" w:type="dxa"/>
              <w:left w:w="15" w:type="dxa"/>
              <w:right w:w="15" w:type="dxa"/>
            </w:tcMar>
            <w:vAlign w:val="center"/>
          </w:tcPr>
          <w:p w14:paraId="67B9D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0"/>
                <w:sz w:val="21"/>
                <w:szCs w:val="21"/>
                <w:u w:val="none"/>
                <w:lang w:val="en-US" w:eastAsia="zh-CN" w:bidi="ar"/>
              </w:rPr>
            </w:pPr>
          </w:p>
        </w:tc>
        <w:tc>
          <w:tcPr>
            <w:tcW w:w="43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C9E62">
            <w:pPr>
              <w:pStyle w:val="7"/>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2"/>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val="0"/>
                <w:bCs w:val="0"/>
                <w:color w:val="auto"/>
                <w:kern w:val="0"/>
                <w:sz w:val="21"/>
                <w:szCs w:val="21"/>
                <w:lang w:val="zh-CN" w:bidi="zh-CN"/>
              </w:rPr>
              <w:t>含有十八反、十九畏等配伍禁忌的，申报单位无法提供安全性方面的证明资料。</w:t>
            </w:r>
          </w:p>
        </w:tc>
        <w:tc>
          <w:tcPr>
            <w:tcW w:w="1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42CE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□是</w:t>
            </w:r>
          </w:p>
        </w:tc>
        <w:tc>
          <w:tcPr>
            <w:tcW w:w="7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18414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□否</w:t>
            </w:r>
          </w:p>
        </w:tc>
        <w:tc>
          <w:tcPr>
            <w:tcW w:w="1349" w:type="dxa"/>
            <w:gridSpan w:val="2"/>
            <w:vMerge w:val="continue"/>
            <w:tcBorders>
              <w:left w:val="single" w:color="000000" w:sz="4" w:space="0"/>
              <w:right w:val="single" w:color="000000" w:sz="4" w:space="0"/>
            </w:tcBorders>
            <w:noWrap w:val="0"/>
            <w:tcMar>
              <w:top w:w="15" w:type="dxa"/>
              <w:left w:w="15" w:type="dxa"/>
              <w:right w:w="15" w:type="dxa"/>
            </w:tcMar>
            <w:vAlign w:val="top"/>
          </w:tcPr>
          <w:p w14:paraId="2E8998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auto"/>
                <w:kern w:val="0"/>
                <w:sz w:val="21"/>
                <w:szCs w:val="21"/>
                <w:u w:val="none"/>
                <w:lang w:val="en-US" w:eastAsia="zh-CN" w:bidi="ar"/>
              </w:rPr>
            </w:pPr>
          </w:p>
        </w:tc>
      </w:tr>
      <w:tr w14:paraId="6AD2D04E">
        <w:tblPrEx>
          <w:tblCellMar>
            <w:top w:w="0" w:type="dxa"/>
            <w:left w:w="0" w:type="dxa"/>
            <w:bottom w:w="0" w:type="dxa"/>
            <w:right w:w="0" w:type="dxa"/>
          </w:tblCellMar>
        </w:tblPrEx>
        <w:trPr>
          <w:cantSplit/>
          <w:trHeight w:val="283" w:hRule="atLeast"/>
          <w:jc w:val="center"/>
        </w:trPr>
        <w:tc>
          <w:tcPr>
            <w:tcW w:w="198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508C2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人用经验研究</w:t>
            </w:r>
          </w:p>
        </w:tc>
        <w:tc>
          <w:tcPr>
            <w:tcW w:w="821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A5E8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color w:val="auto"/>
                <w:sz w:val="21"/>
                <w:szCs w:val="21"/>
                <w:lang w:eastAsia="zh-CN"/>
              </w:rPr>
            </w:pPr>
            <w:r>
              <w:rPr>
                <w:rFonts w:hint="eastAsia" w:ascii="宋体" w:hAnsi="宋体" w:eastAsia="宋体" w:cs="宋体"/>
                <w:i w:val="0"/>
                <w:color w:val="auto"/>
                <w:kern w:val="0"/>
                <w:sz w:val="21"/>
                <w:szCs w:val="21"/>
                <w:u w:val="none"/>
                <w:lang w:val="en-US" w:eastAsia="zh-CN" w:bidi="ar"/>
              </w:rPr>
              <w:t>□有  □</w:t>
            </w:r>
            <w:r>
              <w:rPr>
                <w:rFonts w:hint="eastAsia" w:ascii="宋体" w:hAnsi="宋体" w:eastAsia="宋体" w:cs="宋体"/>
                <w:b w:val="0"/>
                <w:bCs w:val="0"/>
                <w:color w:val="auto"/>
                <w:sz w:val="21"/>
                <w:szCs w:val="21"/>
              </w:rPr>
              <w:t>明确制剂临床定位、适用人群、用药剂量、疗效特点和临床获益，形成研究报告</w:t>
            </w:r>
          </w:p>
          <w:p w14:paraId="78EE9BF4">
            <w:pPr>
              <w:keepNext w:val="0"/>
              <w:keepLines w:val="0"/>
              <w:pageBreakBefore w:val="0"/>
              <w:widowControl/>
              <w:suppressLineNumbers w:val="0"/>
              <w:kinsoku/>
              <w:wordWrap/>
              <w:overflowPunct/>
              <w:topLinePunct w:val="0"/>
              <w:autoSpaceDE/>
              <w:autoSpaceDN/>
              <w:bidi w:val="0"/>
              <w:adjustRightInd/>
              <w:snapToGrid/>
              <w:spacing w:line="400" w:lineRule="exact"/>
              <w:ind w:left="840" w:leftChars="300" w:hanging="210" w:hangingChars="100"/>
              <w:jc w:val="both"/>
              <w:textAlignment w:val="center"/>
              <w:outlineLvl w:val="9"/>
              <w:rPr>
                <w:rFonts w:hint="eastAsia" w:ascii="宋体" w:hAnsi="宋体" w:eastAsia="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bidi="ar"/>
              </w:rPr>
              <w:t>□</w:t>
            </w:r>
            <w:r>
              <w:rPr>
                <w:rFonts w:hint="eastAsia" w:ascii="宋体" w:hAnsi="宋体" w:eastAsia="宋体" w:cs="宋体"/>
                <w:b w:val="0"/>
                <w:bCs w:val="0"/>
                <w:color w:val="auto"/>
                <w:sz w:val="21"/>
                <w:szCs w:val="21"/>
              </w:rPr>
              <w:t>明确制剂临床定位、适用人群、用药剂量，且能提供不少于100例的临床有效性和安全性数据</w:t>
            </w:r>
          </w:p>
          <w:p w14:paraId="382ECB3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color w:val="auto"/>
                <w:sz w:val="21"/>
                <w:szCs w:val="21"/>
                <w:lang w:val="en-US" w:eastAsia="zh-CN"/>
              </w:rPr>
              <w:t xml:space="preserve">      </w:t>
            </w:r>
            <w:r>
              <w:rPr>
                <w:rFonts w:hint="eastAsia" w:ascii="宋体" w:hAnsi="宋体" w:eastAsia="宋体" w:cs="宋体"/>
                <w:i w:val="0"/>
                <w:color w:val="auto"/>
                <w:kern w:val="0"/>
                <w:sz w:val="21"/>
                <w:szCs w:val="21"/>
                <w:u w:val="none"/>
                <w:lang w:val="en-US" w:eastAsia="zh-CN" w:bidi="ar"/>
              </w:rPr>
              <w:t>□</w:t>
            </w:r>
            <w:r>
              <w:rPr>
                <w:rFonts w:hint="eastAsia" w:ascii="宋体" w:hAnsi="宋体" w:eastAsia="宋体" w:cs="宋体"/>
                <w:b w:val="0"/>
                <w:bCs w:val="0"/>
                <w:color w:val="auto"/>
                <w:sz w:val="21"/>
                <w:szCs w:val="21"/>
              </w:rPr>
              <w:t>提供不少于50例制剂有效性和安全性数据</w:t>
            </w:r>
          </w:p>
          <w:p w14:paraId="141762D3">
            <w:pPr>
              <w:widowControl/>
              <w:spacing w:line="400" w:lineRule="exact"/>
              <w:ind w:firstLine="630" w:firstLineChars="30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r>
              <w:rPr>
                <w:rFonts w:hint="eastAsia" w:ascii="宋体" w:hAnsi="宋体" w:eastAsia="宋体" w:cs="宋体"/>
                <w:b w:val="0"/>
                <w:bCs w:val="0"/>
                <w:color w:val="auto"/>
                <w:sz w:val="21"/>
                <w:szCs w:val="21"/>
              </w:rPr>
              <w:t>提供5-10例典型病例的</w:t>
            </w:r>
          </w:p>
        </w:tc>
      </w:tr>
      <w:tr w14:paraId="5A57B56E">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A1AE578">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1"/>
                <w:szCs w:val="21"/>
                <w:u w:val="none"/>
              </w:rPr>
            </w:pPr>
          </w:p>
        </w:tc>
        <w:tc>
          <w:tcPr>
            <w:tcW w:w="821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BA3A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□无</w:t>
            </w:r>
          </w:p>
        </w:tc>
      </w:tr>
      <w:tr w14:paraId="14138997">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14:paraId="398C4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专利获得情况</w:t>
            </w:r>
          </w:p>
        </w:tc>
        <w:tc>
          <w:tcPr>
            <w:tcW w:w="7302" w:type="dxa"/>
            <w:gridSpan w:val="9"/>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3562EB89">
            <w:pPr>
              <w:keepNext w:val="0"/>
              <w:keepLines w:val="0"/>
              <w:pageBreakBefore w:val="0"/>
              <w:widowControl/>
              <w:suppressLineNumbers w:val="0"/>
              <w:kinsoku/>
              <w:wordWrap/>
              <w:overflowPunct/>
              <w:topLinePunct w:val="0"/>
              <w:autoSpaceDE/>
              <w:autoSpaceDN/>
              <w:bidi w:val="0"/>
              <w:adjustRightInd/>
              <w:snapToGrid/>
              <w:spacing w:line="400" w:lineRule="exact"/>
              <w:ind w:left="630" w:hanging="630" w:hangingChars="300"/>
              <w:jc w:val="both"/>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□有，（1）专利号：     专利名称：</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（2）专利号：     专利名称：</w:t>
            </w:r>
          </w:p>
        </w:tc>
        <w:tc>
          <w:tcPr>
            <w:tcW w:w="9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004E196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□无</w:t>
            </w:r>
          </w:p>
        </w:tc>
      </w:tr>
      <w:tr w14:paraId="211EA41C">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14:paraId="4C4AA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知识产权承诺函</w:t>
            </w:r>
          </w:p>
        </w:tc>
        <w:tc>
          <w:tcPr>
            <w:tcW w:w="7302" w:type="dxa"/>
            <w:gridSpan w:val="9"/>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07681F2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1"/>
                <w:szCs w:val="21"/>
                <w:u w:val="none"/>
                <w:lang w:val="en-US" w:eastAsia="zh-CN" w:bidi="ar"/>
              </w:rPr>
            </w:pPr>
            <w:r>
              <w:rPr>
                <w:rStyle w:val="8"/>
                <w:rFonts w:hint="eastAsia" w:ascii="宋体" w:hAnsi="宋体" w:eastAsia="宋体" w:cs="宋体"/>
                <w:color w:val="auto"/>
                <w:sz w:val="21"/>
                <w:szCs w:val="21"/>
                <w:lang w:val="en-US" w:eastAsia="zh-CN" w:bidi="ar"/>
              </w:rPr>
              <w:t xml:space="preserve">□提供    </w:t>
            </w:r>
          </w:p>
        </w:tc>
        <w:tc>
          <w:tcPr>
            <w:tcW w:w="9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8C899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1"/>
                <w:szCs w:val="21"/>
                <w:u w:val="none"/>
                <w:lang w:val="en-US" w:eastAsia="zh-CN" w:bidi="ar"/>
              </w:rPr>
            </w:pPr>
            <w:r>
              <w:rPr>
                <w:rStyle w:val="8"/>
                <w:rFonts w:hint="eastAsia" w:ascii="宋体" w:hAnsi="宋体" w:eastAsia="宋体" w:cs="宋体"/>
                <w:color w:val="auto"/>
                <w:sz w:val="21"/>
                <w:szCs w:val="21"/>
                <w:lang w:val="en-US" w:eastAsia="zh-CN" w:bidi="ar"/>
              </w:rPr>
              <w:t>□未提供</w:t>
            </w:r>
          </w:p>
        </w:tc>
      </w:tr>
      <w:tr w14:paraId="4495C8E5">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14:paraId="07374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科技成果奖获得情况</w:t>
            </w:r>
          </w:p>
        </w:tc>
        <w:tc>
          <w:tcPr>
            <w:tcW w:w="7302" w:type="dxa"/>
            <w:gridSpan w:val="9"/>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042C42C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□有，具体奖项及等级：      </w:t>
            </w:r>
          </w:p>
          <w:p w14:paraId="300F5267">
            <w:pPr>
              <w:pStyle w:val="2"/>
              <w:rPr>
                <w:rFonts w:hint="default"/>
                <w:color w:val="auto"/>
                <w:lang w:val="en-US" w:eastAsia="zh-CN"/>
              </w:rPr>
            </w:pPr>
          </w:p>
        </w:tc>
        <w:tc>
          <w:tcPr>
            <w:tcW w:w="9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29EFA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□无</w:t>
            </w:r>
          </w:p>
        </w:tc>
      </w:tr>
      <w:tr w14:paraId="676F0EE5">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14:paraId="25090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课题立项及论文发表情况</w:t>
            </w:r>
          </w:p>
        </w:tc>
        <w:tc>
          <w:tcPr>
            <w:tcW w:w="7302" w:type="dxa"/>
            <w:gridSpan w:val="9"/>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468299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□有，（1）课题立项数：</w:t>
            </w:r>
          </w:p>
          <w:p w14:paraId="6FFAE9EE">
            <w:pPr>
              <w:pStyle w:val="2"/>
              <w:ind w:firstLine="630" w:firstLineChars="300"/>
              <w:rPr>
                <w:rFonts w:hint="default"/>
                <w:color w:val="auto"/>
                <w:lang w:val="en-US" w:eastAsia="zh-CN"/>
              </w:rPr>
            </w:pPr>
            <w:r>
              <w:rPr>
                <w:rFonts w:hint="eastAsia" w:ascii="宋体" w:hAnsi="宋体" w:eastAsia="宋体" w:cs="宋体"/>
                <w:i w:val="0"/>
                <w:color w:val="auto"/>
                <w:kern w:val="0"/>
                <w:sz w:val="21"/>
                <w:szCs w:val="21"/>
                <w:u w:val="none"/>
                <w:lang w:val="en-US" w:eastAsia="zh-CN" w:bidi="ar"/>
              </w:rPr>
              <w:t>（2）发表论文数：</w:t>
            </w:r>
          </w:p>
        </w:tc>
        <w:tc>
          <w:tcPr>
            <w:tcW w:w="9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71B127A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□无</w:t>
            </w:r>
          </w:p>
        </w:tc>
      </w:tr>
      <w:tr w14:paraId="60EE2FCB">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14:paraId="3F679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长期稳定性考察</w:t>
            </w:r>
          </w:p>
        </w:tc>
        <w:tc>
          <w:tcPr>
            <w:tcW w:w="7302" w:type="dxa"/>
            <w:gridSpan w:val="9"/>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03BFE7B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w:t>
            </w:r>
            <w:r>
              <w:rPr>
                <w:rFonts w:hint="eastAsia" w:ascii="宋体" w:hAnsi="宋体" w:cs="宋体"/>
                <w:i w:val="0"/>
                <w:color w:val="auto"/>
                <w:kern w:val="0"/>
                <w:sz w:val="21"/>
                <w:szCs w:val="21"/>
                <w:u w:val="none"/>
                <w:lang w:val="en-US" w:eastAsia="zh-CN" w:bidi="ar"/>
              </w:rPr>
              <w:t>有</w:t>
            </w:r>
          </w:p>
        </w:tc>
        <w:tc>
          <w:tcPr>
            <w:tcW w:w="9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56CB804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□无</w:t>
            </w:r>
          </w:p>
        </w:tc>
      </w:tr>
      <w:tr w14:paraId="3903F4BC">
        <w:tblPrEx>
          <w:tblCellMar>
            <w:top w:w="0" w:type="dxa"/>
            <w:left w:w="0" w:type="dxa"/>
            <w:bottom w:w="0" w:type="dxa"/>
            <w:right w:w="0" w:type="dxa"/>
          </w:tblCellMar>
        </w:tblPrEx>
        <w:trPr>
          <w:cantSplit/>
          <w:trHeight w:val="283" w:hRule="atLeast"/>
          <w:jc w:val="center"/>
        </w:trPr>
        <w:tc>
          <w:tcPr>
            <w:tcW w:w="10194" w:type="dxa"/>
            <w:gridSpan w:val="11"/>
            <w:tcBorders>
              <w:top w:val="single" w:color="000000" w:sz="8" w:space="0"/>
              <w:left w:val="single" w:color="000000" w:sz="8" w:space="0"/>
              <w:bottom w:val="single" w:color="000000" w:sz="8" w:space="0"/>
              <w:right w:val="single" w:color="000000" w:sz="4" w:space="0"/>
            </w:tcBorders>
            <w:noWrap w:val="0"/>
            <w:tcMar>
              <w:top w:w="15" w:type="dxa"/>
              <w:left w:w="15" w:type="dxa"/>
              <w:right w:w="15" w:type="dxa"/>
            </w:tcMar>
            <w:vAlign w:val="top"/>
          </w:tcPr>
          <w:p w14:paraId="3DE1463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auto"/>
                <w:sz w:val="21"/>
                <w:szCs w:val="21"/>
                <w:u w:val="none"/>
              </w:rPr>
            </w:pPr>
            <w:r>
              <w:rPr>
                <w:rFonts w:hint="eastAsia" w:ascii="楷体" w:hAnsi="楷体" w:eastAsia="楷体" w:cs="楷体"/>
                <w:b/>
                <w:bCs/>
                <w:i w:val="0"/>
                <w:color w:val="auto"/>
                <w:kern w:val="0"/>
                <w:sz w:val="24"/>
                <w:szCs w:val="24"/>
                <w:u w:val="none"/>
                <w:lang w:val="en-US" w:eastAsia="zh-CN" w:bidi="ar"/>
              </w:rPr>
              <w:t>申报单位信息</w:t>
            </w:r>
          </w:p>
        </w:tc>
      </w:tr>
      <w:tr w14:paraId="5B1B06E8">
        <w:tblPrEx>
          <w:tblCellMar>
            <w:top w:w="0" w:type="dxa"/>
            <w:left w:w="0" w:type="dxa"/>
            <w:bottom w:w="0" w:type="dxa"/>
            <w:right w:w="0" w:type="dxa"/>
          </w:tblCellMar>
        </w:tblPrEx>
        <w:trPr>
          <w:cantSplit/>
          <w:trHeight w:val="283" w:hRule="atLeast"/>
          <w:jc w:val="center"/>
        </w:trPr>
        <w:tc>
          <w:tcPr>
            <w:tcW w:w="1981" w:type="dxa"/>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14:paraId="355AD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单位名称</w:t>
            </w:r>
          </w:p>
        </w:tc>
        <w:tc>
          <w:tcPr>
            <w:tcW w:w="8213" w:type="dxa"/>
            <w:gridSpan w:val="10"/>
            <w:tcBorders>
              <w:top w:val="nil"/>
              <w:left w:val="single" w:color="000000" w:sz="4" w:space="0"/>
              <w:bottom w:val="single" w:color="000000" w:sz="4" w:space="0"/>
              <w:right w:val="single" w:color="000000" w:sz="4" w:space="0"/>
            </w:tcBorders>
            <w:noWrap w:val="0"/>
            <w:tcMar>
              <w:top w:w="15" w:type="dxa"/>
              <w:left w:w="15" w:type="dxa"/>
              <w:right w:w="15" w:type="dxa"/>
            </w:tcMar>
            <w:vAlign w:val="top"/>
          </w:tcPr>
          <w:p w14:paraId="2AB1DC5A">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auto"/>
                <w:sz w:val="21"/>
                <w:szCs w:val="21"/>
                <w:u w:val="none"/>
              </w:rPr>
            </w:pPr>
          </w:p>
        </w:tc>
      </w:tr>
      <w:tr w14:paraId="61CC340B">
        <w:tblPrEx>
          <w:tblCellMar>
            <w:top w:w="0" w:type="dxa"/>
            <w:left w:w="0" w:type="dxa"/>
            <w:bottom w:w="0" w:type="dxa"/>
            <w:right w:w="0" w:type="dxa"/>
          </w:tblCellMar>
        </w:tblPrEx>
        <w:trPr>
          <w:cantSplit/>
          <w:trHeight w:val="283" w:hRule="atLeast"/>
          <w:jc w:val="center"/>
        </w:trPr>
        <w:tc>
          <w:tcPr>
            <w:tcW w:w="1981"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35088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申报负责人</w:t>
            </w:r>
          </w:p>
        </w:tc>
        <w:tc>
          <w:tcPr>
            <w:tcW w:w="134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1C0A9">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1"/>
                <w:szCs w:val="21"/>
                <w:u w:val="none"/>
              </w:rPr>
            </w:pPr>
          </w:p>
        </w:tc>
        <w:tc>
          <w:tcPr>
            <w:tcW w:w="1406"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66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职位</w:t>
            </w:r>
          </w:p>
        </w:tc>
        <w:tc>
          <w:tcPr>
            <w:tcW w:w="157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749F8">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1"/>
                <w:szCs w:val="21"/>
                <w:u w:val="none"/>
              </w:rPr>
            </w:pPr>
          </w:p>
        </w:tc>
        <w:tc>
          <w:tcPr>
            <w:tcW w:w="2212"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8B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联系电话</w:t>
            </w:r>
          </w:p>
        </w:tc>
        <w:tc>
          <w:tcPr>
            <w:tcW w:w="1673"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9C5C2">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1"/>
                <w:szCs w:val="21"/>
                <w:u w:val="none"/>
              </w:rPr>
            </w:pPr>
          </w:p>
        </w:tc>
      </w:tr>
      <w:tr w14:paraId="475A8206">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F9DA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联系地址</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BD530">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1"/>
                <w:szCs w:val="21"/>
                <w:u w:val="none"/>
              </w:rPr>
            </w:pPr>
          </w:p>
        </w:tc>
        <w:tc>
          <w:tcPr>
            <w:tcW w:w="14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B2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邮政编码</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720DF">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1"/>
                <w:szCs w:val="21"/>
                <w:u w:val="none"/>
              </w:rPr>
            </w:pPr>
          </w:p>
        </w:tc>
        <w:tc>
          <w:tcPr>
            <w:tcW w:w="22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5A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电子邮箱</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C579E">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auto"/>
                <w:sz w:val="21"/>
                <w:szCs w:val="21"/>
                <w:u w:val="none"/>
              </w:rPr>
            </w:pPr>
          </w:p>
        </w:tc>
      </w:tr>
      <w:tr w14:paraId="636801F8">
        <w:tblPrEx>
          <w:tblCellMar>
            <w:top w:w="0" w:type="dxa"/>
            <w:left w:w="0" w:type="dxa"/>
            <w:bottom w:w="0" w:type="dxa"/>
            <w:right w:w="0" w:type="dxa"/>
          </w:tblCellMar>
        </w:tblPrEx>
        <w:trPr>
          <w:cantSplit/>
          <w:trHeight w:val="1330"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77637C6">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申报负责人签名：</w:t>
            </w:r>
          </w:p>
          <w:p w14:paraId="6CEA1600">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auto"/>
                <w:kern w:val="0"/>
                <w:sz w:val="21"/>
                <w:szCs w:val="21"/>
                <w:highlight w:val="none"/>
                <w:u w:val="none"/>
                <w:lang w:val="en-US" w:eastAsia="zh-CN" w:bidi="ar"/>
              </w:rPr>
            </w:pPr>
          </w:p>
          <w:p w14:paraId="26F00B53">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auto"/>
                <w:kern w:val="0"/>
                <w:sz w:val="21"/>
                <w:szCs w:val="21"/>
                <w:highlight w:val="none"/>
                <w:u w:val="none"/>
                <w:lang w:val="en-US" w:eastAsia="zh-CN" w:bidi="ar"/>
              </w:rPr>
            </w:pPr>
          </w:p>
          <w:p w14:paraId="47C217EC">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auto"/>
                <w:kern w:val="0"/>
                <w:sz w:val="21"/>
                <w:szCs w:val="21"/>
                <w:highlight w:val="none"/>
                <w:u w:val="none"/>
                <w:lang w:val="en-US" w:eastAsia="zh-CN" w:bidi="ar"/>
              </w:rPr>
            </w:pPr>
          </w:p>
          <w:p w14:paraId="7F9840C1">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 年    月    日</w:t>
            </w:r>
          </w:p>
        </w:tc>
        <w:tc>
          <w:tcPr>
            <w:tcW w:w="4476" w:type="dxa"/>
            <w:gridSpan w:val="5"/>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9A42079">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法定代表人签名：</w:t>
            </w:r>
          </w:p>
          <w:p w14:paraId="0F69D3D3">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auto"/>
                <w:kern w:val="0"/>
                <w:sz w:val="21"/>
                <w:szCs w:val="21"/>
                <w:highlight w:val="none"/>
                <w:u w:val="none"/>
                <w:lang w:val="en-US" w:eastAsia="zh-CN" w:bidi="ar"/>
              </w:rPr>
            </w:pPr>
          </w:p>
          <w:p w14:paraId="3772F39C">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auto"/>
                <w:kern w:val="0"/>
                <w:sz w:val="21"/>
                <w:szCs w:val="21"/>
                <w:highlight w:val="none"/>
                <w:u w:val="none"/>
                <w:lang w:val="en-US" w:eastAsia="zh-CN" w:bidi="ar"/>
              </w:rPr>
            </w:pPr>
          </w:p>
          <w:p w14:paraId="27889282">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auto"/>
                <w:kern w:val="0"/>
                <w:sz w:val="21"/>
                <w:szCs w:val="21"/>
                <w:highlight w:val="none"/>
                <w:u w:val="none"/>
                <w:lang w:val="en-US" w:eastAsia="zh-CN" w:bidi="ar"/>
              </w:rPr>
            </w:pPr>
          </w:p>
          <w:p w14:paraId="5F660D83">
            <w:pPr>
              <w:keepNext w:val="0"/>
              <w:keepLines w:val="0"/>
              <w:pageBreakBefore w:val="0"/>
              <w:widowControl/>
              <w:suppressLineNumbers w:val="0"/>
              <w:kinsoku/>
              <w:wordWrap/>
              <w:overflowPunct/>
              <w:topLinePunct w:val="0"/>
              <w:autoSpaceDE/>
              <w:autoSpaceDN/>
              <w:bidi w:val="0"/>
              <w:adjustRightInd/>
              <w:snapToGrid/>
              <w:spacing w:line="400" w:lineRule="exact"/>
              <w:ind w:firstLine="1890" w:firstLineChars="900"/>
              <w:jc w:val="right"/>
              <w:textAlignment w:val="top"/>
              <w:outlineLvl w:val="9"/>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 xml:space="preserve"> 年    月    日</w:t>
            </w:r>
          </w:p>
        </w:tc>
        <w:tc>
          <w:tcPr>
            <w:tcW w:w="3737" w:type="dxa"/>
            <w:gridSpan w:val="5"/>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2955E6C">
            <w:pPr>
              <w:pStyle w:val="2"/>
              <w:jc w:val="both"/>
              <w:rPr>
                <w:rFonts w:hint="eastAsia"/>
                <w:color w:val="auto"/>
                <w:highlight w:val="none"/>
                <w:lang w:val="en-US" w:eastAsia="zh-CN"/>
              </w:rPr>
            </w:pPr>
          </w:p>
          <w:p w14:paraId="54D6F85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color w:val="auto"/>
                <w:highlight w:val="none"/>
                <w:lang w:val="en-US" w:eastAsia="zh-CN"/>
              </w:rPr>
            </w:pPr>
            <w:r>
              <w:rPr>
                <w:rFonts w:hint="eastAsia"/>
                <w:color w:val="auto"/>
                <w:highlight w:val="none"/>
                <w:lang w:val="en-US" w:eastAsia="zh-CN"/>
              </w:rPr>
              <w:t xml:space="preserve">         </w:t>
            </w:r>
          </w:p>
          <w:p w14:paraId="3720433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color w:val="auto"/>
                <w:highlight w:val="none"/>
                <w:lang w:val="en-US" w:eastAsia="zh-CN"/>
              </w:rPr>
            </w:pPr>
            <w:r>
              <w:rPr>
                <w:rFonts w:hint="eastAsia"/>
                <w:color w:val="auto"/>
                <w:highlight w:val="none"/>
                <w:lang w:val="en-US" w:eastAsia="zh-CN"/>
              </w:rPr>
              <w:t xml:space="preserve">                   </w:t>
            </w:r>
          </w:p>
          <w:p w14:paraId="211D1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outlineLvl w:val="9"/>
              <w:rPr>
                <w:rFonts w:hint="eastAsia"/>
                <w:color w:val="auto"/>
                <w:highlight w:val="none"/>
                <w:lang w:val="en-US" w:eastAsia="zh-CN"/>
              </w:rPr>
            </w:pPr>
            <w:r>
              <w:rPr>
                <w:rFonts w:hint="eastAsia"/>
                <w:color w:val="auto"/>
                <w:highlight w:val="none"/>
                <w:lang w:val="en-US" w:eastAsia="zh-CN"/>
              </w:rPr>
              <w:t xml:space="preserve">  （加盖公章处）</w:t>
            </w:r>
          </w:p>
          <w:p w14:paraId="50EB4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outlineLvl w:val="9"/>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年    月    日</w:t>
            </w:r>
          </w:p>
        </w:tc>
      </w:tr>
    </w:tbl>
    <w:p w14:paraId="2F92A2A9"/>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31415F-A383-420D-A9C1-8CA8125627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ADD80CB-067F-4502-8CD6-F5F91089CF9E}"/>
  </w:font>
  <w:font w:name="仿宋">
    <w:panose1 w:val="02010609060101010101"/>
    <w:charset w:val="86"/>
    <w:family w:val="auto"/>
    <w:pitch w:val="default"/>
    <w:sig w:usb0="800002BF" w:usb1="38CF7CFA" w:usb2="00000016" w:usb3="00000000" w:csb0="00040001" w:csb1="00000000"/>
    <w:embedRegular r:id="rId3" w:fontKey="{9E84CC91-F5FE-4185-912D-FC0B908A4C45}"/>
  </w:font>
  <w:font w:name="方正公文小标宋">
    <w:panose1 w:val="02000500000000000000"/>
    <w:charset w:val="86"/>
    <w:family w:val="auto"/>
    <w:pitch w:val="default"/>
    <w:sig w:usb0="A00002BF" w:usb1="38CF7CFA" w:usb2="00000016" w:usb3="00000000" w:csb0="00040001" w:csb1="00000000"/>
    <w:embedRegular r:id="rId4" w:fontKey="{904373F7-E39B-4DCA-B650-3B8BB5FBB145}"/>
  </w:font>
  <w:font w:name="方正小标宋简体">
    <w:panose1 w:val="02000000000000000000"/>
    <w:charset w:val="86"/>
    <w:family w:val="auto"/>
    <w:pitch w:val="default"/>
    <w:sig w:usb0="00000001" w:usb1="080E0000" w:usb2="00000000" w:usb3="00000000" w:csb0="00040000" w:csb1="00000000"/>
    <w:embedRegular r:id="rId5" w:fontKey="{D0509E45-3FBD-40FF-8B79-4E13D61990E9}"/>
  </w:font>
  <w:font w:name="仿宋_GB2312">
    <w:panose1 w:val="02010609030101010101"/>
    <w:charset w:val="86"/>
    <w:family w:val="modern"/>
    <w:pitch w:val="default"/>
    <w:sig w:usb0="00000001" w:usb1="080E0000" w:usb2="00000000" w:usb3="00000000" w:csb0="00040000" w:csb1="00000000"/>
    <w:embedRegular r:id="rId6" w:fontKey="{80A0CAEA-8F07-46AD-8440-89AFD290F62F}"/>
  </w:font>
  <w:font w:name="楷体">
    <w:panose1 w:val="02010609060101010101"/>
    <w:charset w:val="86"/>
    <w:family w:val="auto"/>
    <w:pitch w:val="default"/>
    <w:sig w:usb0="800002BF" w:usb1="38CF7CFA" w:usb2="00000016" w:usb3="00000000" w:csb0="00040001" w:csb1="00000000"/>
    <w:embedRegular r:id="rId7" w:fontKey="{7F10EA6F-0C26-4C06-BE09-290807CCE2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17FDE"/>
    <w:rsid w:val="03C54999"/>
    <w:rsid w:val="15341D17"/>
    <w:rsid w:val="1606156C"/>
    <w:rsid w:val="1A404921"/>
    <w:rsid w:val="1B397CEE"/>
    <w:rsid w:val="2ACB46DB"/>
    <w:rsid w:val="2EBA00FB"/>
    <w:rsid w:val="342E6AAB"/>
    <w:rsid w:val="3750254F"/>
    <w:rsid w:val="43E3619A"/>
    <w:rsid w:val="47CA4273"/>
    <w:rsid w:val="4BD17E44"/>
    <w:rsid w:val="4FCE7CFE"/>
    <w:rsid w:val="51145BE4"/>
    <w:rsid w:val="51AD35D6"/>
    <w:rsid w:val="52FD1026"/>
    <w:rsid w:val="588D4BFA"/>
    <w:rsid w:val="59046B06"/>
    <w:rsid w:val="59F3716A"/>
    <w:rsid w:val="5E3B6EA6"/>
    <w:rsid w:val="63A50F45"/>
    <w:rsid w:val="64DE058B"/>
    <w:rsid w:val="65F14CDE"/>
    <w:rsid w:val="667836C7"/>
    <w:rsid w:val="66E31E89"/>
    <w:rsid w:val="68AA475A"/>
    <w:rsid w:val="690A5DF3"/>
    <w:rsid w:val="6A0445F0"/>
    <w:rsid w:val="6B42581E"/>
    <w:rsid w:val="6F286FD3"/>
    <w:rsid w:val="73970283"/>
    <w:rsid w:val="763E70DC"/>
    <w:rsid w:val="78A53CFB"/>
    <w:rsid w:val="7A5F732D"/>
    <w:rsid w:val="7A897628"/>
    <w:rsid w:val="7E394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autoSpaceDE w:val="0"/>
      <w:autoSpaceDN w:val="0"/>
      <w:spacing w:before="0" w:after="0" w:line="240" w:lineRule="auto"/>
      <w:ind w:left="0" w:right="0"/>
      <w:jc w:val="left"/>
    </w:pPr>
    <w:rPr>
      <w:rFonts w:ascii="宋体" w:hAnsi="宋体" w:eastAsia="仿宋" w:cs="宋体"/>
      <w:kern w:val="0"/>
      <w:sz w:val="22"/>
      <w:szCs w:val="22"/>
      <w:lang w:val="zh-CN" w:bidi="zh-C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List Paragraph1"/>
    <w:basedOn w:val="1"/>
    <w:qFormat/>
    <w:uiPriority w:val="34"/>
    <w:pPr>
      <w:ind w:firstLine="420" w:firstLineChars="200"/>
    </w:pPr>
  </w:style>
  <w:style w:type="character" w:customStyle="1" w:styleId="8">
    <w:name w:val="font21"/>
    <w:basedOn w:val="6"/>
    <w:qFormat/>
    <w:uiPriority w:val="0"/>
    <w:rPr>
      <w:rFonts w:hint="eastAsia" w:ascii="仿宋" w:hAnsi="仿宋" w:eastAsia="仿宋" w:cs="仿宋"/>
      <w:color w:val="000000"/>
      <w:sz w:val="32"/>
      <w:szCs w:val="32"/>
      <w:u w:val="none"/>
    </w:rPr>
  </w:style>
  <w:style w:type="character" w:customStyle="1" w:styleId="9">
    <w:name w:val="font41"/>
    <w:basedOn w:val="6"/>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728</Words>
  <Characters>742</Characters>
  <Lines>0</Lines>
  <Paragraphs>0</Paragraphs>
  <TotalTime>30</TotalTime>
  <ScaleCrop>false</ScaleCrop>
  <LinksUpToDate>false</LinksUpToDate>
  <CharactersWithSpaces>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2025-10-22T03:24:00Z</dcterms:created>
  <dc:creator>Administrator</dc:creator>
  <cp:lastModifiedBy>小丑鱼尼莫</cp:lastModifiedBy>
  <dcterms:modified xsi:type="dcterms:W3CDTF">2025-12-02T02:45:32Z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eyJoZGlkIjoiZWNiNTUyODg2YzgxNTA0Y2FiYmM5YWQ3NDYxYTFhOWEiLCJ1c2VySWQiOiIzMDUzOTY4NTYifQ==</vt:lpwstr>
  </property>
  <property fmtid="{D5CDD505-2E9C-101B-9397-08002B2CF9AE}" pid="4" name="ICV">
    <vt:lpwstr>413C853EFA1A416AB13972BE56D3AA1D_12</vt:lpwstr>
  </property>
</Properties>
</file>